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AA0659" w14:textId="77777777" w:rsidR="00C17930" w:rsidRPr="00C3779B" w:rsidRDefault="00C17930">
      <w:pPr>
        <w:rPr>
          <w:rFonts w:ascii="맑은 고딕" w:eastAsia="맑은 고딕" w:hAnsi="맑은 고딕"/>
          <w:sz w:val="20"/>
        </w:rPr>
      </w:pPr>
    </w:p>
    <w:p w14:paraId="19AA065A" w14:textId="77777777" w:rsidR="00C17930" w:rsidRPr="00C3779B" w:rsidRDefault="00C17930">
      <w:pPr>
        <w:rPr>
          <w:rFonts w:ascii="맑은 고딕" w:eastAsia="맑은 고딕" w:hAnsi="맑은 고딕"/>
          <w:sz w:val="20"/>
        </w:rPr>
      </w:pPr>
    </w:p>
    <w:p w14:paraId="19AA065B"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ab/>
        <w:t>J English Factory</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문제</w:t>
      </w:r>
      <w:r w:rsidRPr="00C3779B">
        <w:rPr>
          <w:rFonts w:ascii="맑은 고딕" w:eastAsia="맑은 고딕" w:hAnsi="맑은 고딕" w:cs="Arial Unicode MS"/>
          <w:sz w:val="20"/>
        </w:rPr>
        <w:t xml:space="preserve"> 1</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수능특강라이트</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영어독해</w:t>
      </w:r>
      <w:r w:rsidRPr="00C3779B">
        <w:rPr>
          <w:rFonts w:ascii="맑은 고딕" w:eastAsia="맑은 고딕" w:hAnsi="맑은 고딕" w:cs="Arial Unicode MS"/>
          <w:sz w:val="20"/>
        </w:rPr>
        <w:t xml:space="preserve"> 10</w:t>
      </w:r>
      <w:r w:rsidRPr="00C3779B">
        <w:rPr>
          <w:rFonts w:ascii="맑은 고딕" w:eastAsia="맑은 고딕" w:hAnsi="맑은 고딕" w:cs="Arial Unicode MS"/>
          <w:sz w:val="20"/>
        </w:rPr>
        <w:t>강</w:t>
      </w:r>
      <w:r w:rsidRPr="00C3779B">
        <w:rPr>
          <w:rFonts w:ascii="맑은 고딕" w:eastAsia="맑은 고딕" w:hAnsi="맑은 고딕" w:cs="Arial Unicode MS"/>
          <w:sz w:val="20"/>
        </w:rPr>
        <w:t xml:space="preserve">     voc1  </w:t>
      </w:r>
      <w:r w:rsidRPr="00C3779B">
        <w:rPr>
          <w:rFonts w:ascii="맑은 고딕" w:eastAsia="맑은 고딕" w:hAnsi="맑은 고딕" w:cs="Arial Unicode MS"/>
          <w:sz w:val="20"/>
        </w:rPr>
        <w:t>지문</w:t>
      </w:r>
      <w:r w:rsidRPr="00C3779B">
        <w:rPr>
          <w:rFonts w:ascii="맑은 고딕" w:eastAsia="맑은 고딕" w:hAnsi="맑은 고딕" w:cs="Arial Unicode MS"/>
          <w:sz w:val="20"/>
        </w:rPr>
        <w:t xml:space="preserve"> 1</w:t>
      </w:r>
    </w:p>
    <w:p w14:paraId="19AA065C" w14:textId="77777777" w:rsidR="00C17930" w:rsidRPr="00C3779B" w:rsidRDefault="00C17930">
      <w:pPr>
        <w:rPr>
          <w:rFonts w:ascii="맑은 고딕" w:eastAsia="맑은 고딕" w:hAnsi="맑은 고딕"/>
          <w:sz w:val="20"/>
        </w:rPr>
      </w:pPr>
    </w:p>
    <w:p w14:paraId="19AA065D"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다음</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글에서</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문맥상</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낱말의</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쓰임이</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적절하지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않은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것은</w:t>
      </w:r>
      <w:r w:rsidRPr="00C3779B">
        <w:rPr>
          <w:rFonts w:ascii="맑은 고딕" w:eastAsia="맑은 고딕" w:hAnsi="맑은 고딕" w:cs="Arial Unicode MS"/>
          <w:sz w:val="20"/>
        </w:rPr>
        <w:t>?</w:t>
      </w:r>
    </w:p>
    <w:p w14:paraId="19AA065E"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One of the striking features of many invasions is a massive, early population outbreak that makes the alien form ①prominent and often highly ②ruinous. In some species this outbreak may occur immediately after initial introduction; in others it occurs only after a delay of years, decades, or even a century. Following the outbreak, however, the population of the alien, as well as its ecological impact, may ③escalate substantially. In many cases, native species also make ecological and evolutionary adjustments</w:t>
      </w:r>
      <w:r w:rsidRPr="00C3779B">
        <w:rPr>
          <w:rFonts w:ascii="맑은 고딕" w:eastAsia="맑은 고딕" w:hAnsi="맑은 고딕" w:cs="Arial Unicode MS"/>
          <w:sz w:val="20"/>
        </w:rPr>
        <w:t xml:space="preserve"> that ④safeguard them from the impacts of aliens. In addition, the population outbreak of the alien creates massive ecological and evolutionary opportunities for exploitation by members of the native community. Ecological responses may be rapid, as members of the native community learn to exploit the new community member as a food source and to avoid its direct ⑤adverse influences. Later, evolutionary adjustments improve the ability of members of the native community to use the alien as a resource or to avo</w:t>
      </w:r>
      <w:r w:rsidRPr="00C3779B">
        <w:rPr>
          <w:rFonts w:ascii="맑은 고딕" w:eastAsia="맑은 고딕" w:hAnsi="맑은 고딕" w:cs="Arial Unicode MS"/>
          <w:sz w:val="20"/>
        </w:rPr>
        <w:t>id the negative impacts of the alien.</w:t>
      </w:r>
    </w:p>
    <w:p w14:paraId="19AA065F" w14:textId="77777777" w:rsidR="00C17930" w:rsidRPr="00C3779B" w:rsidRDefault="00C17930">
      <w:pPr>
        <w:rPr>
          <w:rFonts w:ascii="맑은 고딕" w:eastAsia="맑은 고딕" w:hAnsi="맑은 고딕"/>
          <w:sz w:val="20"/>
        </w:rPr>
      </w:pPr>
    </w:p>
    <w:p w14:paraId="19AA0660" w14:textId="77777777" w:rsidR="00C17930" w:rsidRPr="00C3779B" w:rsidRDefault="00C17930">
      <w:pPr>
        <w:rPr>
          <w:rFonts w:ascii="맑은 고딕" w:eastAsia="맑은 고딕" w:hAnsi="맑은 고딕"/>
          <w:sz w:val="20"/>
        </w:rPr>
      </w:pPr>
    </w:p>
    <w:p w14:paraId="19AA0661"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ab/>
        <w:t>J English Factory</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문제</w:t>
      </w:r>
      <w:r w:rsidRPr="00C3779B">
        <w:rPr>
          <w:rFonts w:ascii="맑은 고딕" w:eastAsia="맑은 고딕" w:hAnsi="맑은 고딕" w:cs="Arial Unicode MS"/>
          <w:sz w:val="20"/>
        </w:rPr>
        <w:t xml:space="preserve"> 2</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수능특강라이트</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영어독해</w:t>
      </w:r>
      <w:r w:rsidRPr="00C3779B">
        <w:rPr>
          <w:rFonts w:ascii="맑은 고딕" w:eastAsia="맑은 고딕" w:hAnsi="맑은 고딕" w:cs="Arial Unicode MS"/>
          <w:sz w:val="20"/>
        </w:rPr>
        <w:t xml:space="preserve"> 10</w:t>
      </w:r>
      <w:r w:rsidRPr="00C3779B">
        <w:rPr>
          <w:rFonts w:ascii="맑은 고딕" w:eastAsia="맑은 고딕" w:hAnsi="맑은 고딕" w:cs="Arial Unicode MS"/>
          <w:sz w:val="20"/>
        </w:rPr>
        <w:t>강</w:t>
      </w:r>
      <w:r w:rsidRPr="00C3779B">
        <w:rPr>
          <w:rFonts w:ascii="맑은 고딕" w:eastAsia="맑은 고딕" w:hAnsi="맑은 고딕" w:cs="Arial Unicode MS"/>
          <w:sz w:val="20"/>
        </w:rPr>
        <w:t xml:space="preserve">     voc1  </w:t>
      </w:r>
      <w:r w:rsidRPr="00C3779B">
        <w:rPr>
          <w:rFonts w:ascii="맑은 고딕" w:eastAsia="맑은 고딕" w:hAnsi="맑은 고딕" w:cs="Arial Unicode MS"/>
          <w:sz w:val="20"/>
        </w:rPr>
        <w:t>지문</w:t>
      </w:r>
      <w:r w:rsidRPr="00C3779B">
        <w:rPr>
          <w:rFonts w:ascii="맑은 고딕" w:eastAsia="맑은 고딕" w:hAnsi="맑은 고딕" w:cs="Arial Unicode MS"/>
          <w:sz w:val="20"/>
        </w:rPr>
        <w:t xml:space="preserve"> 2</w:t>
      </w:r>
    </w:p>
    <w:p w14:paraId="19AA0662" w14:textId="77777777" w:rsidR="00C17930" w:rsidRPr="00C3779B" w:rsidRDefault="00C17930">
      <w:pPr>
        <w:rPr>
          <w:rFonts w:ascii="맑은 고딕" w:eastAsia="맑은 고딕" w:hAnsi="맑은 고딕"/>
          <w:sz w:val="20"/>
        </w:rPr>
      </w:pPr>
    </w:p>
    <w:p w14:paraId="19AA0663"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다음</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글에서</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문맥상</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낱말의</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쓰임이</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적절하지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않은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것은</w:t>
      </w:r>
      <w:r w:rsidRPr="00C3779B">
        <w:rPr>
          <w:rFonts w:ascii="맑은 고딕" w:eastAsia="맑은 고딕" w:hAnsi="맑은 고딕" w:cs="Arial Unicode MS"/>
          <w:sz w:val="20"/>
        </w:rPr>
        <w:t>?</w:t>
      </w:r>
    </w:p>
    <w:p w14:paraId="19AA0664"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 xml:space="preserve">It is useful to note that there are two ① perspectives to sport marketing. The first is that sport products and services can be marketed ② straight to the consumer. The second is that other, non-sport products and services </w:t>
      </w:r>
      <w:r w:rsidRPr="00C3779B">
        <w:rPr>
          <w:rFonts w:ascii="맑은 고딕" w:eastAsia="맑은 고딕" w:hAnsi="맑은 고딕" w:cs="Arial Unicode MS"/>
          <w:sz w:val="20"/>
        </w:rPr>
        <w:t>can be marketed through the use of sport. In other words, sport marketing ③ excludes the marketing of sport and marketing through sport. For example, the marketing of sport products and services directly to sport consumers could include sporting equipment, professional competitions, sport events and local clubs. Other simple examples include team advertising, designing a publicity stunt to ④ publicize an athlete, selling season tickets, and developing licensed clothing for sale. In contrast, marketing throu</w:t>
      </w:r>
      <w:r w:rsidRPr="00C3779B">
        <w:rPr>
          <w:rFonts w:ascii="맑은 고딕" w:eastAsia="맑은 고딕" w:hAnsi="맑은 고딕" w:cs="Arial Unicode MS"/>
          <w:sz w:val="20"/>
        </w:rPr>
        <w:t>gh sport happens when a non-sport product is marketed through an association to sport. Some examples could include a professional athlete endorsing a breakfast cereal, a corporation sponsoring a sport event, or even a beer company arranging to have ⑤ sole rights to provide beer at a sport venue or event.</w:t>
      </w:r>
    </w:p>
    <w:p w14:paraId="19AA0665" w14:textId="77777777" w:rsidR="00C17930" w:rsidRPr="00C3779B" w:rsidRDefault="00C17930">
      <w:pPr>
        <w:rPr>
          <w:rFonts w:ascii="맑은 고딕" w:eastAsia="맑은 고딕" w:hAnsi="맑은 고딕"/>
          <w:sz w:val="20"/>
        </w:rPr>
      </w:pPr>
    </w:p>
    <w:p w14:paraId="19AA0666" w14:textId="77777777" w:rsidR="00C17930" w:rsidRPr="00C3779B" w:rsidRDefault="00C17930">
      <w:pPr>
        <w:rPr>
          <w:rFonts w:ascii="맑은 고딕" w:eastAsia="맑은 고딕" w:hAnsi="맑은 고딕"/>
          <w:sz w:val="20"/>
        </w:rPr>
      </w:pPr>
    </w:p>
    <w:p w14:paraId="19AA0667"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ab/>
        <w:t>J English Factory</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문제</w:t>
      </w:r>
      <w:r w:rsidRPr="00C3779B">
        <w:rPr>
          <w:rFonts w:ascii="맑은 고딕" w:eastAsia="맑은 고딕" w:hAnsi="맑은 고딕" w:cs="Arial Unicode MS"/>
          <w:sz w:val="20"/>
        </w:rPr>
        <w:t xml:space="preserve"> 3</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수능특강라이트</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영어독해</w:t>
      </w:r>
      <w:r w:rsidRPr="00C3779B">
        <w:rPr>
          <w:rFonts w:ascii="맑은 고딕" w:eastAsia="맑은 고딕" w:hAnsi="맑은 고딕" w:cs="Arial Unicode MS"/>
          <w:sz w:val="20"/>
        </w:rPr>
        <w:t xml:space="preserve"> 10</w:t>
      </w:r>
      <w:r w:rsidRPr="00C3779B">
        <w:rPr>
          <w:rFonts w:ascii="맑은 고딕" w:eastAsia="맑은 고딕" w:hAnsi="맑은 고딕" w:cs="Arial Unicode MS"/>
          <w:sz w:val="20"/>
        </w:rPr>
        <w:t>강</w:t>
      </w:r>
      <w:r w:rsidRPr="00C3779B">
        <w:rPr>
          <w:rFonts w:ascii="맑은 고딕" w:eastAsia="맑은 고딕" w:hAnsi="맑은 고딕" w:cs="Arial Unicode MS"/>
          <w:sz w:val="20"/>
        </w:rPr>
        <w:t xml:space="preserve">     voc1  </w:t>
      </w:r>
      <w:r w:rsidRPr="00C3779B">
        <w:rPr>
          <w:rFonts w:ascii="맑은 고딕" w:eastAsia="맑은 고딕" w:hAnsi="맑은 고딕" w:cs="Arial Unicode MS"/>
          <w:sz w:val="20"/>
        </w:rPr>
        <w:t>지문</w:t>
      </w:r>
      <w:r w:rsidRPr="00C3779B">
        <w:rPr>
          <w:rFonts w:ascii="맑은 고딕" w:eastAsia="맑은 고딕" w:hAnsi="맑은 고딕" w:cs="Arial Unicode MS"/>
          <w:sz w:val="20"/>
        </w:rPr>
        <w:t xml:space="preserve"> 3</w:t>
      </w:r>
    </w:p>
    <w:p w14:paraId="19AA0668" w14:textId="77777777" w:rsidR="00C17930" w:rsidRPr="00C3779B" w:rsidRDefault="00C17930">
      <w:pPr>
        <w:rPr>
          <w:rFonts w:ascii="맑은 고딕" w:eastAsia="맑은 고딕" w:hAnsi="맑은 고딕"/>
          <w:sz w:val="20"/>
        </w:rPr>
      </w:pPr>
    </w:p>
    <w:p w14:paraId="19AA0669"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다음</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글에서</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문맥상</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낱말의</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쓰임이</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적절하지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않은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것은</w:t>
      </w:r>
      <w:r w:rsidRPr="00C3779B">
        <w:rPr>
          <w:rFonts w:ascii="맑은 고딕" w:eastAsia="맑은 고딕" w:hAnsi="맑은 고딕" w:cs="Arial Unicode MS"/>
          <w:sz w:val="20"/>
        </w:rPr>
        <w:t>?</w:t>
      </w:r>
    </w:p>
    <w:p w14:paraId="19AA066A"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Determining the probability that a particular event will occur in a particular location within a particular time span is an ① crucial goal of hazard evaluation. For many large rivers we have ② adequate records of flow to develop probability models that can reasonably ③ forecast the average number of floods of a given scale that will occur in a given time period. Likewise, droughts may be ④ allocated a probability on the basis of past occurrence of rainfall in the region. However, these probabilities are sim</w:t>
      </w:r>
      <w:r w:rsidRPr="00C3779B">
        <w:rPr>
          <w:rFonts w:ascii="맑은 고딕" w:eastAsia="맑은 고딕" w:hAnsi="맑은 고딕" w:cs="Arial Unicode MS"/>
          <w:sz w:val="20"/>
        </w:rPr>
        <w:t xml:space="preserve">ilar to the chances of throwing a particular number on a die or drawing an inside straight in poker; the element of chance is always present. For example, the 10-year flood may occur on the average of every 10 years, but it is possible for several floods of this ⑤ insignificance to </w:t>
      </w:r>
      <w:r w:rsidRPr="00C3779B">
        <w:rPr>
          <w:rFonts w:ascii="맑은 고딕" w:eastAsia="맑은 고딕" w:hAnsi="맑은 고딕" w:cs="Arial Unicode MS"/>
          <w:sz w:val="20"/>
        </w:rPr>
        <w:lastRenderedPageBreak/>
        <w:t>occur in any one year, just as it is possible to throw two straight sixes with a die.</w:t>
      </w:r>
    </w:p>
    <w:p w14:paraId="19AA066B" w14:textId="77777777" w:rsidR="00C17930" w:rsidRPr="00C3779B" w:rsidRDefault="00C17930">
      <w:pPr>
        <w:rPr>
          <w:rFonts w:ascii="맑은 고딕" w:eastAsia="맑은 고딕" w:hAnsi="맑은 고딕"/>
          <w:sz w:val="20"/>
        </w:rPr>
      </w:pPr>
    </w:p>
    <w:p w14:paraId="19AA066C" w14:textId="77777777" w:rsidR="00C17930" w:rsidRPr="00C3779B" w:rsidRDefault="00C17930">
      <w:pPr>
        <w:rPr>
          <w:rFonts w:ascii="맑은 고딕" w:eastAsia="맑은 고딕" w:hAnsi="맑은 고딕"/>
          <w:sz w:val="20"/>
        </w:rPr>
      </w:pPr>
    </w:p>
    <w:p w14:paraId="19AA066D"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ab/>
        <w:t>J English Factory</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문제</w:t>
      </w:r>
      <w:r w:rsidRPr="00C3779B">
        <w:rPr>
          <w:rFonts w:ascii="맑은 고딕" w:eastAsia="맑은 고딕" w:hAnsi="맑은 고딕" w:cs="Arial Unicode MS"/>
          <w:sz w:val="20"/>
        </w:rPr>
        <w:t xml:space="preserve"> 4</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수능특강라이트</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영어독해</w:t>
      </w:r>
      <w:r w:rsidRPr="00C3779B">
        <w:rPr>
          <w:rFonts w:ascii="맑은 고딕" w:eastAsia="맑은 고딕" w:hAnsi="맑은 고딕" w:cs="Arial Unicode MS"/>
          <w:sz w:val="20"/>
        </w:rPr>
        <w:t xml:space="preserve"> 10</w:t>
      </w:r>
      <w:r w:rsidRPr="00C3779B">
        <w:rPr>
          <w:rFonts w:ascii="맑은 고딕" w:eastAsia="맑은 고딕" w:hAnsi="맑은 고딕" w:cs="Arial Unicode MS"/>
          <w:sz w:val="20"/>
        </w:rPr>
        <w:t>강</w:t>
      </w:r>
      <w:r w:rsidRPr="00C3779B">
        <w:rPr>
          <w:rFonts w:ascii="맑은 고딕" w:eastAsia="맑은 고딕" w:hAnsi="맑은 고딕" w:cs="Arial Unicode MS"/>
          <w:sz w:val="20"/>
        </w:rPr>
        <w:t xml:space="preserve">     voc1  </w:t>
      </w:r>
      <w:r w:rsidRPr="00C3779B">
        <w:rPr>
          <w:rFonts w:ascii="맑은 고딕" w:eastAsia="맑은 고딕" w:hAnsi="맑은 고딕" w:cs="Arial Unicode MS"/>
          <w:sz w:val="20"/>
        </w:rPr>
        <w:t>지문</w:t>
      </w:r>
      <w:r w:rsidRPr="00C3779B">
        <w:rPr>
          <w:rFonts w:ascii="맑은 고딕" w:eastAsia="맑은 고딕" w:hAnsi="맑은 고딕" w:cs="Arial Unicode MS"/>
          <w:sz w:val="20"/>
        </w:rPr>
        <w:t xml:space="preserve"> 4</w:t>
      </w:r>
    </w:p>
    <w:p w14:paraId="19AA066E" w14:textId="77777777" w:rsidR="00C17930" w:rsidRPr="00C3779B" w:rsidRDefault="00C17930">
      <w:pPr>
        <w:rPr>
          <w:rFonts w:ascii="맑은 고딕" w:eastAsia="맑은 고딕" w:hAnsi="맑은 고딕"/>
          <w:sz w:val="20"/>
        </w:rPr>
      </w:pPr>
    </w:p>
    <w:p w14:paraId="19AA066F"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다음</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글에서</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문맥상</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낱말의</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쓰임이</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적절하지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않은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것은</w:t>
      </w:r>
      <w:r w:rsidRPr="00C3779B">
        <w:rPr>
          <w:rFonts w:ascii="맑은 고딕" w:eastAsia="맑은 고딕" w:hAnsi="맑은 고딕" w:cs="Arial Unicode MS"/>
          <w:sz w:val="20"/>
        </w:rPr>
        <w:t>?</w:t>
      </w:r>
    </w:p>
    <w:p w14:paraId="19AA0670"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 xml:space="preserve">Among the first studies to suggest the use of specifically a visual in ① distinction to verbal or phonologically based temporary memory for verbal stimuli were those conducted by psychologist Posner and his colleagues, who ② devised a visual letter-matching task in which pairs of letters were shown in their upper case (e.g., AB) or lower case (e.g., aa) versions or a mixture of both (e.g., Bb). The subjects’ task was to respond on the basis of whether the letters in the pair had the same name (e.g., Aa) or </w:t>
      </w:r>
      <w:r w:rsidRPr="00C3779B">
        <w:rPr>
          <w:rFonts w:ascii="맑은 고딕" w:eastAsia="맑은 고딕" w:hAnsi="맑은 고딕" w:cs="Arial Unicode MS"/>
          <w:sz w:val="20"/>
        </w:rPr>
        <w:t>had different names (e.g., Ab). When the letters were both in the same letter case and were physically ③ indistinguishable (e.g., AA), subjects responded much more quickly than if the upper and lower case versions were different. The advantage for physically indistinguishable letters ⑤ vanished when letters in each pair were shown one after another with interletter delays of up to 2 seconds. This suggested that subjects were ④ depending on the visual code for the letters during the delay, after which a name</w:t>
      </w:r>
      <w:r w:rsidRPr="00C3779B">
        <w:rPr>
          <w:rFonts w:ascii="맑은 고딕" w:eastAsia="맑은 고딕" w:hAnsi="맑은 고딕" w:cs="Arial Unicode MS"/>
          <w:sz w:val="20"/>
        </w:rPr>
        <w:t xml:space="preserve"> code was being used for the decision.</w:t>
      </w:r>
    </w:p>
    <w:p w14:paraId="19AA0671" w14:textId="77777777" w:rsidR="00C17930" w:rsidRPr="00C3779B" w:rsidRDefault="00C17930">
      <w:pPr>
        <w:rPr>
          <w:rFonts w:ascii="맑은 고딕" w:eastAsia="맑은 고딕" w:hAnsi="맑은 고딕"/>
          <w:sz w:val="20"/>
        </w:rPr>
      </w:pPr>
    </w:p>
    <w:p w14:paraId="19AA0672" w14:textId="77777777" w:rsidR="00C17930" w:rsidRPr="00C3779B" w:rsidRDefault="00C17930">
      <w:pPr>
        <w:rPr>
          <w:rFonts w:ascii="맑은 고딕" w:eastAsia="맑은 고딕" w:hAnsi="맑은 고딕"/>
          <w:sz w:val="20"/>
        </w:rPr>
      </w:pPr>
    </w:p>
    <w:p w14:paraId="19AA0673"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ab/>
        <w:t>J English Factory</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문제</w:t>
      </w:r>
      <w:r w:rsidRPr="00C3779B">
        <w:rPr>
          <w:rFonts w:ascii="맑은 고딕" w:eastAsia="맑은 고딕" w:hAnsi="맑은 고딕" w:cs="Arial Unicode MS"/>
          <w:sz w:val="20"/>
        </w:rPr>
        <w:t xml:space="preserve"> 5</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수능특강라이트</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영어독해</w:t>
      </w:r>
      <w:r w:rsidRPr="00C3779B">
        <w:rPr>
          <w:rFonts w:ascii="맑은 고딕" w:eastAsia="맑은 고딕" w:hAnsi="맑은 고딕" w:cs="Arial Unicode MS"/>
          <w:sz w:val="20"/>
        </w:rPr>
        <w:t xml:space="preserve"> 10</w:t>
      </w:r>
      <w:r w:rsidRPr="00C3779B">
        <w:rPr>
          <w:rFonts w:ascii="맑은 고딕" w:eastAsia="맑은 고딕" w:hAnsi="맑은 고딕" w:cs="Arial Unicode MS"/>
          <w:sz w:val="20"/>
        </w:rPr>
        <w:t>강</w:t>
      </w:r>
      <w:r w:rsidRPr="00C3779B">
        <w:rPr>
          <w:rFonts w:ascii="맑은 고딕" w:eastAsia="맑은 고딕" w:hAnsi="맑은 고딕" w:cs="Arial Unicode MS"/>
          <w:sz w:val="20"/>
        </w:rPr>
        <w:t xml:space="preserve">     voc1  </w:t>
      </w:r>
      <w:r w:rsidRPr="00C3779B">
        <w:rPr>
          <w:rFonts w:ascii="맑은 고딕" w:eastAsia="맑은 고딕" w:hAnsi="맑은 고딕" w:cs="Arial Unicode MS"/>
          <w:sz w:val="20"/>
        </w:rPr>
        <w:t>지문</w:t>
      </w:r>
      <w:r w:rsidRPr="00C3779B">
        <w:rPr>
          <w:rFonts w:ascii="맑은 고딕" w:eastAsia="맑은 고딕" w:hAnsi="맑은 고딕" w:cs="Arial Unicode MS"/>
          <w:sz w:val="20"/>
        </w:rPr>
        <w:t xml:space="preserve"> 5-6</w:t>
      </w:r>
    </w:p>
    <w:p w14:paraId="19AA0674" w14:textId="77777777" w:rsidR="00C17930" w:rsidRPr="00C3779B" w:rsidRDefault="00C17930">
      <w:pPr>
        <w:rPr>
          <w:rFonts w:ascii="맑은 고딕" w:eastAsia="맑은 고딕" w:hAnsi="맑은 고딕"/>
          <w:sz w:val="20"/>
        </w:rPr>
      </w:pPr>
    </w:p>
    <w:p w14:paraId="19AA0675"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다음</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글에서</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문맥상</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낱말의</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쓰임이</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적절하지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않은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것은</w:t>
      </w:r>
      <w:r w:rsidRPr="00C3779B">
        <w:rPr>
          <w:rFonts w:ascii="맑은 고딕" w:eastAsia="맑은 고딕" w:hAnsi="맑은 고딕" w:cs="Arial Unicode MS"/>
          <w:sz w:val="20"/>
        </w:rPr>
        <w:t>?</w:t>
      </w:r>
    </w:p>
    <w:p w14:paraId="19AA0676"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 xml:space="preserve">As more and more brands and organizations started working with influences, the return on influencer (yes, pun </w:t>
      </w:r>
      <w:r w:rsidRPr="00C3779B">
        <w:rPr>
          <w:rFonts w:ascii="맑은 고딕" w:eastAsia="맑은 고딕" w:hAnsi="맑은 고딕" w:cs="Arial Unicode MS"/>
          <w:sz w:val="20"/>
        </w:rPr>
        <w:t>intended) has ① diminished. People realize that their heroes are being paid to promote brands on social media. The amount celebrities can get for promoting brands goes up to half a million dollars for a mention in one single Instagram post. So, in the past few years, brands have slowly ② broadened their influencer marketing strategies to so-called micro-influencers. These are people with 10,000 to 50,000 followers who are seen as experts or heroes to a smaller group of people. Because of the size of their f</w:t>
      </w:r>
      <w:r w:rsidRPr="00C3779B">
        <w:rPr>
          <w:rFonts w:ascii="맑은 고딕" w:eastAsia="맑은 고딕" w:hAnsi="맑은 고딕" w:cs="Arial Unicode MS"/>
          <w:sz w:val="20"/>
        </w:rPr>
        <w:t>ollowing, their messages on social media are perceived to be ③ genuine and therefore more trustworthy. As this strategy is also gaining (too much) popularity, several experts have predicted that the 2020s will be the era of the nano influences. These are people with 1,000 – 10,000 followers and who are just like your own most popular friends and family members; their lack of any real fame will be a sign of their ④ unreliability. The expectation is that this nano category will also eventually ⑤ forfeit its a</w:t>
      </w:r>
      <w:r w:rsidRPr="00C3779B">
        <w:rPr>
          <w:rFonts w:ascii="맑은 고딕" w:eastAsia="맑은 고딕" w:hAnsi="맑은 고딕" w:cs="Arial Unicode MS"/>
          <w:sz w:val="20"/>
        </w:rPr>
        <w:t>uthenticity and trust will move to the last category, the pico influences. This is the category of people with less than 1,000 connections: the level of you, me and my neighbor with her dog. These are the people that we know in real life and with whom we have a relationship. The interesting thing is that we have then come full circle, back to where we were historically, when we trusted people who were actually very well known to us.</w:t>
      </w:r>
    </w:p>
    <w:p w14:paraId="19AA0677" w14:textId="77777777" w:rsidR="00C17930" w:rsidRPr="00C3779B" w:rsidRDefault="00C17930">
      <w:pPr>
        <w:rPr>
          <w:rFonts w:ascii="맑은 고딕" w:eastAsia="맑은 고딕" w:hAnsi="맑은 고딕"/>
          <w:sz w:val="20"/>
        </w:rPr>
      </w:pPr>
    </w:p>
    <w:p w14:paraId="19AA0678" w14:textId="77777777" w:rsidR="00C17930" w:rsidRPr="00C3779B" w:rsidRDefault="00C17930">
      <w:pPr>
        <w:rPr>
          <w:rFonts w:ascii="맑은 고딕" w:eastAsia="맑은 고딕" w:hAnsi="맑은 고딕"/>
          <w:sz w:val="20"/>
        </w:rPr>
      </w:pPr>
    </w:p>
    <w:p w14:paraId="19AA0679"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ab/>
        <w:t>J English Factory</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문제</w:t>
      </w:r>
      <w:r w:rsidRPr="00C3779B">
        <w:rPr>
          <w:rFonts w:ascii="맑은 고딕" w:eastAsia="맑은 고딕" w:hAnsi="맑은 고딕" w:cs="Arial Unicode MS"/>
          <w:sz w:val="20"/>
        </w:rPr>
        <w:t xml:space="preserve"> 6</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수능특강라이트</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영어독해</w:t>
      </w:r>
      <w:r w:rsidRPr="00C3779B">
        <w:rPr>
          <w:rFonts w:ascii="맑은 고딕" w:eastAsia="맑은 고딕" w:hAnsi="맑은 고딕" w:cs="Arial Unicode MS"/>
          <w:sz w:val="20"/>
        </w:rPr>
        <w:t xml:space="preserve"> 10</w:t>
      </w:r>
      <w:r w:rsidRPr="00C3779B">
        <w:rPr>
          <w:rFonts w:ascii="맑은 고딕" w:eastAsia="맑은 고딕" w:hAnsi="맑은 고딕" w:cs="Arial Unicode MS"/>
          <w:sz w:val="20"/>
        </w:rPr>
        <w:t>강</w:t>
      </w:r>
      <w:r w:rsidRPr="00C3779B">
        <w:rPr>
          <w:rFonts w:ascii="맑은 고딕" w:eastAsia="맑은 고딕" w:hAnsi="맑은 고딕" w:cs="Arial Unicode MS"/>
          <w:sz w:val="20"/>
        </w:rPr>
        <w:t xml:space="preserve">     voc1  </w:t>
      </w:r>
      <w:r w:rsidRPr="00C3779B">
        <w:rPr>
          <w:rFonts w:ascii="맑은 고딕" w:eastAsia="맑은 고딕" w:hAnsi="맑은 고딕" w:cs="Arial Unicode MS"/>
          <w:sz w:val="20"/>
        </w:rPr>
        <w:t>지문</w:t>
      </w:r>
      <w:r w:rsidRPr="00C3779B">
        <w:rPr>
          <w:rFonts w:ascii="맑은 고딕" w:eastAsia="맑은 고딕" w:hAnsi="맑은 고딕" w:cs="Arial Unicode MS"/>
          <w:sz w:val="20"/>
        </w:rPr>
        <w:t xml:space="preserve"> 7</w:t>
      </w:r>
    </w:p>
    <w:p w14:paraId="19AA067A" w14:textId="77777777" w:rsidR="00C17930" w:rsidRPr="00C3779B" w:rsidRDefault="00C17930">
      <w:pPr>
        <w:rPr>
          <w:rFonts w:ascii="맑은 고딕" w:eastAsia="맑은 고딕" w:hAnsi="맑은 고딕"/>
          <w:sz w:val="20"/>
        </w:rPr>
      </w:pPr>
    </w:p>
    <w:p w14:paraId="19AA067B"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다음</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글에서</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문맥상</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낱말의</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쓰임이</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적절하지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않은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것은</w:t>
      </w:r>
      <w:r w:rsidRPr="00C3779B">
        <w:rPr>
          <w:rFonts w:ascii="맑은 고딕" w:eastAsia="맑은 고딕" w:hAnsi="맑은 고딕" w:cs="Arial Unicode MS"/>
          <w:sz w:val="20"/>
        </w:rPr>
        <w:t>?</w:t>
      </w:r>
    </w:p>
    <w:p w14:paraId="19AA067C"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 xml:space="preserve">From an epistemic perspective, a central question concerns the extent to which advertising is expected to be ① honest. Advertisements often use widely </w:t>
      </w:r>
      <w:r w:rsidRPr="00C3779B">
        <w:rPr>
          <w:rFonts w:ascii="맑은 고딕" w:eastAsia="맑은 고딕" w:hAnsi="맑은 고딕" w:cs="Arial Unicode MS"/>
          <w:sz w:val="20"/>
        </w:rPr>
        <w:lastRenderedPageBreak/>
        <w:t>exaggerated or metaphorical claims, a practice called “puffery,” which, in contrast to misleading advertising, is legally ② allowed in some countries, for example, the United States. Its legality is based on the assumption that individuals will not take such claims literally or act on them. This assumption, however, is ③ refuted by empirical evidence that shows that consumers do in fact react to puffed statements. Even though some consumers may indeed recognize puffery as what it is, others are more ④ susce</w:t>
      </w:r>
      <w:r w:rsidRPr="00C3779B">
        <w:rPr>
          <w:rFonts w:ascii="맑은 고딕" w:eastAsia="맑은 고딕" w:hAnsi="맑은 고딕" w:cs="Arial Unicode MS"/>
          <w:sz w:val="20"/>
        </w:rPr>
        <w:t>ptible and take it at face value. This practice thus also raises issues of fairness: is it ⑤ illegitimate for companies to make false statements that better-informed or more reflective consumers will not believe, but others will fall prey to? Even sophisticated consumers suffer from such strategies, however, because they have to double-check which advertisements to take seriously. In an analysis of the treatment of puffery in US law, legal scholar David Hoffman argues that it should be understood as causing</w:t>
      </w:r>
      <w:r w:rsidRPr="00C3779B">
        <w:rPr>
          <w:rFonts w:ascii="맑은 고딕" w:eastAsia="맑은 고딕" w:hAnsi="맑은 고딕" w:cs="Arial Unicode MS"/>
          <w:sz w:val="20"/>
        </w:rPr>
        <w:t xml:space="preserve"> a negative externality: it creates “informational burdens currently borne by buyers, without compensation from sellers.”</w:t>
      </w:r>
    </w:p>
    <w:p w14:paraId="19AA067D" w14:textId="77777777" w:rsidR="00C17930" w:rsidRPr="00C3779B" w:rsidRDefault="00C17930">
      <w:pPr>
        <w:rPr>
          <w:rFonts w:ascii="맑은 고딕" w:eastAsia="맑은 고딕" w:hAnsi="맑은 고딕"/>
          <w:sz w:val="20"/>
        </w:rPr>
      </w:pPr>
    </w:p>
    <w:p w14:paraId="19AA067E" w14:textId="77777777" w:rsidR="00C17930" w:rsidRPr="00C3779B" w:rsidRDefault="00C17930">
      <w:pPr>
        <w:rPr>
          <w:rFonts w:ascii="맑은 고딕" w:eastAsia="맑은 고딕" w:hAnsi="맑은 고딕"/>
          <w:sz w:val="20"/>
        </w:rPr>
      </w:pPr>
    </w:p>
    <w:p w14:paraId="19AA067F"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ab/>
        <w:t>J English Factory</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문제</w:t>
      </w:r>
      <w:r w:rsidRPr="00C3779B">
        <w:rPr>
          <w:rFonts w:ascii="맑은 고딕" w:eastAsia="맑은 고딕" w:hAnsi="맑은 고딕" w:cs="Arial Unicode MS"/>
          <w:sz w:val="20"/>
        </w:rPr>
        <w:t xml:space="preserve"> 7</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수능특강라이트</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영어독해</w:t>
      </w:r>
      <w:r w:rsidRPr="00C3779B">
        <w:rPr>
          <w:rFonts w:ascii="맑은 고딕" w:eastAsia="맑은 고딕" w:hAnsi="맑은 고딕" w:cs="Arial Unicode MS"/>
          <w:sz w:val="20"/>
        </w:rPr>
        <w:t xml:space="preserve"> 10</w:t>
      </w:r>
      <w:r w:rsidRPr="00C3779B">
        <w:rPr>
          <w:rFonts w:ascii="맑은 고딕" w:eastAsia="맑은 고딕" w:hAnsi="맑은 고딕" w:cs="Arial Unicode MS"/>
          <w:sz w:val="20"/>
        </w:rPr>
        <w:t>강</w:t>
      </w:r>
      <w:r w:rsidRPr="00C3779B">
        <w:rPr>
          <w:rFonts w:ascii="맑은 고딕" w:eastAsia="맑은 고딕" w:hAnsi="맑은 고딕" w:cs="Arial Unicode MS"/>
          <w:sz w:val="20"/>
        </w:rPr>
        <w:t xml:space="preserve">     voc1  </w:t>
      </w:r>
      <w:r w:rsidRPr="00C3779B">
        <w:rPr>
          <w:rFonts w:ascii="맑은 고딕" w:eastAsia="맑은 고딕" w:hAnsi="맑은 고딕" w:cs="Arial Unicode MS"/>
          <w:sz w:val="20"/>
        </w:rPr>
        <w:t>지문</w:t>
      </w:r>
      <w:r w:rsidRPr="00C3779B">
        <w:rPr>
          <w:rFonts w:ascii="맑은 고딕" w:eastAsia="맑은 고딕" w:hAnsi="맑은 고딕" w:cs="Arial Unicode MS"/>
          <w:sz w:val="20"/>
        </w:rPr>
        <w:t xml:space="preserve"> 8</w:t>
      </w:r>
    </w:p>
    <w:p w14:paraId="19AA0680" w14:textId="77777777" w:rsidR="00C17930" w:rsidRPr="00C3779B" w:rsidRDefault="00C17930">
      <w:pPr>
        <w:rPr>
          <w:rFonts w:ascii="맑은 고딕" w:eastAsia="맑은 고딕" w:hAnsi="맑은 고딕"/>
          <w:sz w:val="20"/>
        </w:rPr>
      </w:pPr>
    </w:p>
    <w:p w14:paraId="19AA0681"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다음</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글에서</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문맥상</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낱말의</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쓰임이</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적절하지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않은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것은</w:t>
      </w:r>
      <w:r w:rsidRPr="00C3779B">
        <w:rPr>
          <w:rFonts w:ascii="맑은 고딕" w:eastAsia="맑은 고딕" w:hAnsi="맑은 고딕" w:cs="Arial Unicode MS"/>
          <w:sz w:val="20"/>
        </w:rPr>
        <w:t>?</w:t>
      </w:r>
    </w:p>
    <w:p w14:paraId="19AA0682"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 xml:space="preserve">Environmental economists often aim to put an economic ① assessment on ecosystem service. The reason for this is that ecosystem services historically have been underconsidered and ② overestimated in environmental decision-making and policy. Placing a monetary value on them increases their ③ prominence. The economic value of global ecosystem services is estimated to be $125 trillion per year. This puts into perspective just how ④ pivotal well-functioning ecological systems are to human </w:t>
      </w:r>
      <w:r w:rsidRPr="00C3779B">
        <w:rPr>
          <w:rFonts w:ascii="맑은 고딕" w:eastAsia="맑은 고딕" w:hAnsi="맑은 고딕" w:cs="Arial Unicode MS"/>
          <w:sz w:val="20"/>
        </w:rPr>
        <w:t>well-being as well as the extent to which human systems are ⑤ interconnected with and dependent upon them. However, site- or system-specific economic valuations are often more important to environmental decision-making than is global or macro evaluation. Not all ecological systems and spaces have the same ecosystem services and natural resource value. For example, an average hectare of open ocean provides fewer services than does an average hectare of reef, and an average hectare of desert provides fewer th</w:t>
      </w:r>
      <w:r w:rsidRPr="00C3779B">
        <w:rPr>
          <w:rFonts w:ascii="맑은 고딕" w:eastAsia="맑은 고딕" w:hAnsi="맑은 고딕" w:cs="Arial Unicode MS"/>
          <w:sz w:val="20"/>
        </w:rPr>
        <w:t>an does an average hectare of tropical rainforest.</w:t>
      </w:r>
    </w:p>
    <w:p w14:paraId="19AA0683" w14:textId="77777777" w:rsidR="00C17930" w:rsidRPr="00C3779B" w:rsidRDefault="00C17930">
      <w:pPr>
        <w:rPr>
          <w:rFonts w:ascii="맑은 고딕" w:eastAsia="맑은 고딕" w:hAnsi="맑은 고딕"/>
          <w:sz w:val="20"/>
        </w:rPr>
      </w:pPr>
    </w:p>
    <w:p w14:paraId="19AA0684" w14:textId="77777777" w:rsidR="00C17930" w:rsidRPr="00C3779B" w:rsidRDefault="00C17930">
      <w:pPr>
        <w:rPr>
          <w:rFonts w:ascii="맑은 고딕" w:eastAsia="맑은 고딕" w:hAnsi="맑은 고딕"/>
          <w:sz w:val="20"/>
        </w:rPr>
      </w:pPr>
    </w:p>
    <w:p w14:paraId="19AA0685"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ab/>
        <w:t>J English Factory</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문제</w:t>
      </w:r>
      <w:r w:rsidRPr="00C3779B">
        <w:rPr>
          <w:rFonts w:ascii="맑은 고딕" w:eastAsia="맑은 고딕" w:hAnsi="맑은 고딕" w:cs="Arial Unicode MS"/>
          <w:sz w:val="20"/>
        </w:rPr>
        <w:t xml:space="preserve"> 8</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수능특강라이트</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영어독해</w:t>
      </w:r>
      <w:r w:rsidRPr="00C3779B">
        <w:rPr>
          <w:rFonts w:ascii="맑은 고딕" w:eastAsia="맑은 고딕" w:hAnsi="맑은 고딕" w:cs="Arial Unicode MS"/>
          <w:sz w:val="20"/>
        </w:rPr>
        <w:t xml:space="preserve"> 10</w:t>
      </w:r>
      <w:r w:rsidRPr="00C3779B">
        <w:rPr>
          <w:rFonts w:ascii="맑은 고딕" w:eastAsia="맑은 고딕" w:hAnsi="맑은 고딕" w:cs="Arial Unicode MS"/>
          <w:sz w:val="20"/>
        </w:rPr>
        <w:t>강</w:t>
      </w:r>
      <w:r w:rsidRPr="00C3779B">
        <w:rPr>
          <w:rFonts w:ascii="맑은 고딕" w:eastAsia="맑은 고딕" w:hAnsi="맑은 고딕" w:cs="Arial Unicode MS"/>
          <w:sz w:val="20"/>
        </w:rPr>
        <w:t xml:space="preserve">     voc1  </w:t>
      </w:r>
      <w:r w:rsidRPr="00C3779B">
        <w:rPr>
          <w:rFonts w:ascii="맑은 고딕" w:eastAsia="맑은 고딕" w:hAnsi="맑은 고딕" w:cs="Arial Unicode MS"/>
          <w:sz w:val="20"/>
        </w:rPr>
        <w:t>지문</w:t>
      </w:r>
      <w:r w:rsidRPr="00C3779B">
        <w:rPr>
          <w:rFonts w:ascii="맑은 고딕" w:eastAsia="맑은 고딕" w:hAnsi="맑은 고딕" w:cs="Arial Unicode MS"/>
          <w:sz w:val="20"/>
        </w:rPr>
        <w:t xml:space="preserve"> 9</w:t>
      </w:r>
    </w:p>
    <w:p w14:paraId="19AA0686" w14:textId="77777777" w:rsidR="00C17930" w:rsidRPr="00C3779B" w:rsidRDefault="00C17930">
      <w:pPr>
        <w:rPr>
          <w:rFonts w:ascii="맑은 고딕" w:eastAsia="맑은 고딕" w:hAnsi="맑은 고딕"/>
          <w:sz w:val="20"/>
        </w:rPr>
      </w:pPr>
    </w:p>
    <w:p w14:paraId="19AA0687"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다음</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글에서</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문맥상</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낱말의</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쓰임이</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적절하지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않은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것은</w:t>
      </w:r>
      <w:r w:rsidRPr="00C3779B">
        <w:rPr>
          <w:rFonts w:ascii="맑은 고딕" w:eastAsia="맑은 고딕" w:hAnsi="맑은 고딕" w:cs="Arial Unicode MS"/>
          <w:sz w:val="20"/>
        </w:rPr>
        <w:t>?</w:t>
      </w:r>
    </w:p>
    <w:p w14:paraId="19AA0688"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Natural laws are not things that we can see or touch or hear; they are — according to Scottish philosopher David Hume — only descriptions of past ① collections of events. For instance, consider the series of events: I let go of the pen; the pen falls; I let go of the pen; the pen falls; I let go of the pen; and so on. This series may be ② clarified by a set of laws, such as gravity and inertia. But this series — by itself — ③ merely describes events that have happened in the past; it does not tell us why pe</w:t>
      </w:r>
      <w:r w:rsidRPr="00C3779B">
        <w:rPr>
          <w:rFonts w:ascii="맑은 고딕" w:eastAsia="맑은 고딕" w:hAnsi="맑은 고딕" w:cs="Arial Unicode MS"/>
          <w:sz w:val="20"/>
        </w:rPr>
        <w:t>ns behave that way, and it does not tell us that pens will always behave that way. And even if those past events happened because of laws, why believe those laws will continue to ④ regulate events in the future? If we say laws existed in the past, we need some ⑤ primary law that tells us those laws will exist in the future. But, it seems we can only describe the way those laws behaved in the past.</w:t>
      </w:r>
    </w:p>
    <w:p w14:paraId="19AA0689" w14:textId="77777777" w:rsidR="00C17930" w:rsidRPr="00C3779B" w:rsidRDefault="00C17930">
      <w:pPr>
        <w:rPr>
          <w:rFonts w:ascii="맑은 고딕" w:eastAsia="맑은 고딕" w:hAnsi="맑은 고딕"/>
          <w:sz w:val="20"/>
        </w:rPr>
      </w:pPr>
    </w:p>
    <w:p w14:paraId="19AA068A" w14:textId="77777777" w:rsidR="00C17930" w:rsidRPr="00C3779B" w:rsidRDefault="00C17930">
      <w:pPr>
        <w:rPr>
          <w:rFonts w:ascii="맑은 고딕" w:eastAsia="맑은 고딕" w:hAnsi="맑은 고딕"/>
          <w:sz w:val="20"/>
        </w:rPr>
      </w:pPr>
    </w:p>
    <w:p w14:paraId="19AA068B"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lastRenderedPageBreak/>
        <w:tab/>
        <w:t>J English Factory</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문제</w:t>
      </w:r>
      <w:r w:rsidRPr="00C3779B">
        <w:rPr>
          <w:rFonts w:ascii="맑은 고딕" w:eastAsia="맑은 고딕" w:hAnsi="맑은 고딕" w:cs="Arial Unicode MS"/>
          <w:sz w:val="20"/>
        </w:rPr>
        <w:t xml:space="preserve"> 9</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수능특강라이트</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영어독해</w:t>
      </w:r>
      <w:r w:rsidRPr="00C3779B">
        <w:rPr>
          <w:rFonts w:ascii="맑은 고딕" w:eastAsia="맑은 고딕" w:hAnsi="맑은 고딕" w:cs="Arial Unicode MS"/>
          <w:sz w:val="20"/>
        </w:rPr>
        <w:t xml:space="preserve"> 10</w:t>
      </w:r>
      <w:r w:rsidRPr="00C3779B">
        <w:rPr>
          <w:rFonts w:ascii="맑은 고딕" w:eastAsia="맑은 고딕" w:hAnsi="맑은 고딕" w:cs="Arial Unicode MS"/>
          <w:sz w:val="20"/>
        </w:rPr>
        <w:t>강</w:t>
      </w:r>
      <w:r w:rsidRPr="00C3779B">
        <w:rPr>
          <w:rFonts w:ascii="맑은 고딕" w:eastAsia="맑은 고딕" w:hAnsi="맑은 고딕" w:cs="Arial Unicode MS"/>
          <w:sz w:val="20"/>
        </w:rPr>
        <w:t xml:space="preserve">     voc1  </w:t>
      </w:r>
      <w:r w:rsidRPr="00C3779B">
        <w:rPr>
          <w:rFonts w:ascii="맑은 고딕" w:eastAsia="맑은 고딕" w:hAnsi="맑은 고딕" w:cs="Arial Unicode MS"/>
          <w:sz w:val="20"/>
        </w:rPr>
        <w:t>지문</w:t>
      </w:r>
      <w:r w:rsidRPr="00C3779B">
        <w:rPr>
          <w:rFonts w:ascii="맑은 고딕" w:eastAsia="맑은 고딕" w:hAnsi="맑은 고딕" w:cs="Arial Unicode MS"/>
          <w:sz w:val="20"/>
        </w:rPr>
        <w:t xml:space="preserve"> 10</w:t>
      </w:r>
    </w:p>
    <w:p w14:paraId="19AA068C" w14:textId="77777777" w:rsidR="00C17930" w:rsidRPr="00C3779B" w:rsidRDefault="00C17930">
      <w:pPr>
        <w:rPr>
          <w:rFonts w:ascii="맑은 고딕" w:eastAsia="맑은 고딕" w:hAnsi="맑은 고딕"/>
          <w:sz w:val="20"/>
        </w:rPr>
      </w:pPr>
    </w:p>
    <w:p w14:paraId="19AA068D"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다음</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글에서</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문맥상</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낱말의</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쓰임이</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적절하지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않은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것은</w:t>
      </w:r>
      <w:r w:rsidRPr="00C3779B">
        <w:rPr>
          <w:rFonts w:ascii="맑은 고딕" w:eastAsia="맑은 고딕" w:hAnsi="맑은 고딕" w:cs="Arial Unicode MS"/>
          <w:sz w:val="20"/>
        </w:rPr>
        <w:t>?</w:t>
      </w:r>
    </w:p>
    <w:p w14:paraId="19AA068E"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 xml:space="preserve">Even though the universe is consistently inflating, it is still ① systematic. There are consistent rules that can be observed and measured. There are ② reliable physical principles that govern the relationship of one particle to another at varying scales. Three hundred years ago, the brilliant mathematician Sir Isaac Newton formulated the laws of motion that define the movement of large objects in physical space. These are the reliable and ③ repeatable physical rules that allow us to calculate the accurate </w:t>
      </w:r>
      <w:r w:rsidRPr="00C3779B">
        <w:rPr>
          <w:rFonts w:ascii="맑은 고딕" w:eastAsia="맑은 고딕" w:hAnsi="맑은 고딕" w:cs="Arial Unicode MS"/>
          <w:sz w:val="20"/>
        </w:rPr>
        <w:t>trajectory of an artillery shell or a rocket ship. These apply to the scale of objects that we can observe directly and are not microscopic in size; however, in the last century, a new set of quantum rules has been identified that govern how the atomic level operates. Some of these quantum principles ④ conflict with our ordinary senses. At this microscopic scale, the actions among particles ⑤ comply with our established expectations of clear-cut relationships between physical causes and effects. Instead, qu</w:t>
      </w:r>
      <w:r w:rsidRPr="00C3779B">
        <w:rPr>
          <w:rFonts w:ascii="맑은 고딕" w:eastAsia="맑은 고딕" w:hAnsi="맑은 고딕" w:cs="Arial Unicode MS"/>
          <w:sz w:val="20"/>
        </w:rPr>
        <w:t>antum measurements reveal inherent uncertainties about the relationship between one object and another. Yet, these built-in uncertainties are just as relevant to our lives as those Newtonian forces that govern what happens when two cars crash into each other.</w:t>
      </w:r>
    </w:p>
    <w:p w14:paraId="19AA068F" w14:textId="77777777" w:rsidR="00C17930" w:rsidRPr="00C3779B" w:rsidRDefault="00C17930">
      <w:pPr>
        <w:rPr>
          <w:rFonts w:ascii="맑은 고딕" w:eastAsia="맑은 고딕" w:hAnsi="맑은 고딕"/>
          <w:sz w:val="20"/>
        </w:rPr>
      </w:pPr>
    </w:p>
    <w:p w14:paraId="19AA0690" w14:textId="77777777" w:rsidR="00C17930" w:rsidRPr="00C3779B" w:rsidRDefault="00C17930">
      <w:pPr>
        <w:rPr>
          <w:rFonts w:ascii="맑은 고딕" w:eastAsia="맑은 고딕" w:hAnsi="맑은 고딕"/>
          <w:sz w:val="20"/>
        </w:rPr>
      </w:pPr>
    </w:p>
    <w:p w14:paraId="19AA0691"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ab/>
        <w:t>J English Factory</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문제</w:t>
      </w:r>
      <w:r w:rsidRPr="00C3779B">
        <w:rPr>
          <w:rFonts w:ascii="맑은 고딕" w:eastAsia="맑은 고딕" w:hAnsi="맑은 고딕" w:cs="Arial Unicode MS"/>
          <w:sz w:val="20"/>
        </w:rPr>
        <w:t xml:space="preserve"> 10</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수능특강라이트</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영어독해</w:t>
      </w:r>
      <w:r w:rsidRPr="00C3779B">
        <w:rPr>
          <w:rFonts w:ascii="맑은 고딕" w:eastAsia="맑은 고딕" w:hAnsi="맑은 고딕" w:cs="Arial Unicode MS"/>
          <w:sz w:val="20"/>
        </w:rPr>
        <w:t xml:space="preserve"> 10</w:t>
      </w:r>
      <w:r w:rsidRPr="00C3779B">
        <w:rPr>
          <w:rFonts w:ascii="맑은 고딕" w:eastAsia="맑은 고딕" w:hAnsi="맑은 고딕" w:cs="Arial Unicode MS"/>
          <w:sz w:val="20"/>
        </w:rPr>
        <w:t>강</w:t>
      </w:r>
      <w:r w:rsidRPr="00C3779B">
        <w:rPr>
          <w:rFonts w:ascii="맑은 고딕" w:eastAsia="맑은 고딕" w:hAnsi="맑은 고딕" w:cs="Arial Unicode MS"/>
          <w:sz w:val="20"/>
        </w:rPr>
        <w:t xml:space="preserve">     voc1  </w:t>
      </w:r>
      <w:r w:rsidRPr="00C3779B">
        <w:rPr>
          <w:rFonts w:ascii="맑은 고딕" w:eastAsia="맑은 고딕" w:hAnsi="맑은 고딕" w:cs="Arial Unicode MS"/>
          <w:sz w:val="20"/>
        </w:rPr>
        <w:t>지문</w:t>
      </w:r>
      <w:r w:rsidRPr="00C3779B">
        <w:rPr>
          <w:rFonts w:ascii="맑은 고딕" w:eastAsia="맑은 고딕" w:hAnsi="맑은 고딕" w:cs="Arial Unicode MS"/>
          <w:sz w:val="20"/>
        </w:rPr>
        <w:t xml:space="preserve"> 1</w:t>
      </w:r>
    </w:p>
    <w:p w14:paraId="19AA0692" w14:textId="77777777" w:rsidR="00C17930" w:rsidRPr="00C3779B" w:rsidRDefault="00C17930">
      <w:pPr>
        <w:rPr>
          <w:rFonts w:ascii="맑은 고딕" w:eastAsia="맑은 고딕" w:hAnsi="맑은 고딕"/>
          <w:sz w:val="20"/>
        </w:rPr>
      </w:pPr>
    </w:p>
    <w:p w14:paraId="19AA0693"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다음</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글에서</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문맥상</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낱말의</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쓰임이</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적절하지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않은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것은</w:t>
      </w:r>
      <w:r w:rsidRPr="00C3779B">
        <w:rPr>
          <w:rFonts w:ascii="맑은 고딕" w:eastAsia="맑은 고딕" w:hAnsi="맑은 고딕" w:cs="Arial Unicode MS"/>
          <w:sz w:val="20"/>
        </w:rPr>
        <w:t>?</w:t>
      </w:r>
    </w:p>
    <w:p w14:paraId="19AA0694"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 xml:space="preserve">One of the ① remarkable features of many invasions is a massive, early population outbreak that makes the alien form ② noticeable and often highly destructive. In some </w:t>
      </w:r>
      <w:r w:rsidRPr="00C3779B">
        <w:rPr>
          <w:rFonts w:ascii="맑은 고딕" w:eastAsia="맑은 고딕" w:hAnsi="맑은 고딕" w:cs="Arial Unicode MS"/>
          <w:sz w:val="20"/>
        </w:rPr>
        <w:t>species this outbreak may occur immediately after initial introduction; in others it occurs only after a delay of years, decades, or even a century. Following the outbreak, however, the population of the alien, as well as its ecological impact, may decline ③ slightly. In many cases, native species also make ecological and evolutionary adjustments that ④ protect them from the impacts of aliens. In addition, the population outbreak of the alien creates massive ecological and evolutionary opportunities for exp</w:t>
      </w:r>
      <w:r w:rsidRPr="00C3779B">
        <w:rPr>
          <w:rFonts w:ascii="맑은 고딕" w:eastAsia="맑은 고딕" w:hAnsi="맑은 고딕" w:cs="Arial Unicode MS"/>
          <w:sz w:val="20"/>
        </w:rPr>
        <w:t>loitation by members of the native community. Ecological responses may be rapid, as members of the native community learn to exploit the new community member as a food source and to avoid its direct ⑤ harmful influences. Later, evolutionary adjustments improve the ability of members of the native community to use the alien as a resource or to avoid the negative impacts of the alien.</w:t>
      </w:r>
    </w:p>
    <w:p w14:paraId="19AA0695" w14:textId="77777777" w:rsidR="00C17930" w:rsidRPr="00C3779B" w:rsidRDefault="00C17930">
      <w:pPr>
        <w:rPr>
          <w:rFonts w:ascii="맑은 고딕" w:eastAsia="맑은 고딕" w:hAnsi="맑은 고딕"/>
          <w:sz w:val="20"/>
        </w:rPr>
      </w:pPr>
    </w:p>
    <w:p w14:paraId="19AA0696" w14:textId="77777777" w:rsidR="00C17930" w:rsidRPr="00C3779B" w:rsidRDefault="00C17930">
      <w:pPr>
        <w:rPr>
          <w:rFonts w:ascii="맑은 고딕" w:eastAsia="맑은 고딕" w:hAnsi="맑은 고딕"/>
          <w:sz w:val="20"/>
        </w:rPr>
      </w:pPr>
    </w:p>
    <w:p w14:paraId="19AA0697"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ab/>
        <w:t>J English Factory</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문제</w:t>
      </w:r>
      <w:r w:rsidRPr="00C3779B">
        <w:rPr>
          <w:rFonts w:ascii="맑은 고딕" w:eastAsia="맑은 고딕" w:hAnsi="맑은 고딕" w:cs="Arial Unicode MS"/>
          <w:sz w:val="20"/>
        </w:rPr>
        <w:t xml:space="preserve"> 11</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수능특강라이트</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영어독해</w:t>
      </w:r>
      <w:r w:rsidRPr="00C3779B">
        <w:rPr>
          <w:rFonts w:ascii="맑은 고딕" w:eastAsia="맑은 고딕" w:hAnsi="맑은 고딕" w:cs="Arial Unicode MS"/>
          <w:sz w:val="20"/>
        </w:rPr>
        <w:t xml:space="preserve"> 10</w:t>
      </w:r>
      <w:r w:rsidRPr="00C3779B">
        <w:rPr>
          <w:rFonts w:ascii="맑은 고딕" w:eastAsia="맑은 고딕" w:hAnsi="맑은 고딕" w:cs="Arial Unicode MS"/>
          <w:sz w:val="20"/>
        </w:rPr>
        <w:t>강</w:t>
      </w:r>
      <w:r w:rsidRPr="00C3779B">
        <w:rPr>
          <w:rFonts w:ascii="맑은 고딕" w:eastAsia="맑은 고딕" w:hAnsi="맑은 고딕" w:cs="Arial Unicode MS"/>
          <w:sz w:val="20"/>
        </w:rPr>
        <w:t xml:space="preserve">     voc1  </w:t>
      </w:r>
      <w:r w:rsidRPr="00C3779B">
        <w:rPr>
          <w:rFonts w:ascii="맑은 고딕" w:eastAsia="맑은 고딕" w:hAnsi="맑은 고딕" w:cs="Arial Unicode MS"/>
          <w:sz w:val="20"/>
        </w:rPr>
        <w:t>지문</w:t>
      </w:r>
      <w:r w:rsidRPr="00C3779B">
        <w:rPr>
          <w:rFonts w:ascii="맑은 고딕" w:eastAsia="맑은 고딕" w:hAnsi="맑은 고딕" w:cs="Arial Unicode MS"/>
          <w:sz w:val="20"/>
        </w:rPr>
        <w:t xml:space="preserve"> 2</w:t>
      </w:r>
    </w:p>
    <w:p w14:paraId="19AA0698" w14:textId="77777777" w:rsidR="00C17930" w:rsidRPr="00C3779B" w:rsidRDefault="00C17930">
      <w:pPr>
        <w:rPr>
          <w:rFonts w:ascii="맑은 고딕" w:eastAsia="맑은 고딕" w:hAnsi="맑은 고딕"/>
          <w:sz w:val="20"/>
        </w:rPr>
      </w:pPr>
    </w:p>
    <w:p w14:paraId="19AA0699"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다음</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글에서</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문맥상</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낱말의</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쓰임이</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적절하지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않은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것은</w:t>
      </w:r>
      <w:r w:rsidRPr="00C3779B">
        <w:rPr>
          <w:rFonts w:ascii="맑은 고딕" w:eastAsia="맑은 고딕" w:hAnsi="맑은 고딕" w:cs="Arial Unicode MS"/>
          <w:sz w:val="20"/>
        </w:rPr>
        <w:t>?</w:t>
      </w:r>
    </w:p>
    <w:p w14:paraId="19AA069A"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It is useful to note that there are two ① perspectives to sport marketing. The first is that sport products and services can be marketed ② straightforwardly to the consumer. The second is that other, non-sport products and services can be marketed through the use of sport. In other words, sport marketing ③ excludes the marketing of sport and marketing through sport. For example, the marketing of sport products and services directly to sport consumers could include sporting equipment, professional competitio</w:t>
      </w:r>
      <w:r w:rsidRPr="00C3779B">
        <w:rPr>
          <w:rFonts w:ascii="맑은 고딕" w:eastAsia="맑은 고딕" w:hAnsi="맑은 고딕" w:cs="Arial Unicode MS"/>
          <w:sz w:val="20"/>
        </w:rPr>
        <w:t xml:space="preserve">ns, sport events and local clubs. Other simple examples include team advertising, designing a publicity stunt to ④ advance an athlete, selling season tickets, and developing licensed clothing </w:t>
      </w:r>
      <w:r w:rsidRPr="00C3779B">
        <w:rPr>
          <w:rFonts w:ascii="맑은 고딕" w:eastAsia="맑은 고딕" w:hAnsi="맑은 고딕" w:cs="Arial Unicode MS"/>
          <w:sz w:val="20"/>
        </w:rPr>
        <w:lastRenderedPageBreak/>
        <w:t xml:space="preserve">for sale. In contrast, marketing through sport happens when a non-sport product is marketed through an association to sport. Some examples could include a professional athlete endorsing a breakfast cereal, a corporation sponsoring a sport event, or even a beer company arranging to have ⑤ sole rights to provide beer at </w:t>
      </w:r>
      <w:r w:rsidRPr="00C3779B">
        <w:rPr>
          <w:rFonts w:ascii="맑은 고딕" w:eastAsia="맑은 고딕" w:hAnsi="맑은 고딕" w:cs="Arial Unicode MS"/>
          <w:sz w:val="20"/>
        </w:rPr>
        <w:t>a sport venue or event.</w:t>
      </w:r>
    </w:p>
    <w:p w14:paraId="19AA069B" w14:textId="77777777" w:rsidR="00C17930" w:rsidRPr="00C3779B" w:rsidRDefault="00C17930">
      <w:pPr>
        <w:rPr>
          <w:rFonts w:ascii="맑은 고딕" w:eastAsia="맑은 고딕" w:hAnsi="맑은 고딕"/>
          <w:sz w:val="20"/>
        </w:rPr>
      </w:pPr>
    </w:p>
    <w:p w14:paraId="19AA069C" w14:textId="77777777" w:rsidR="00C17930" w:rsidRPr="00C3779B" w:rsidRDefault="00C17930">
      <w:pPr>
        <w:rPr>
          <w:rFonts w:ascii="맑은 고딕" w:eastAsia="맑은 고딕" w:hAnsi="맑은 고딕"/>
          <w:sz w:val="20"/>
        </w:rPr>
      </w:pPr>
    </w:p>
    <w:p w14:paraId="19AA069D"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ab/>
        <w:t>J English Factory</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문제</w:t>
      </w:r>
      <w:r w:rsidRPr="00C3779B">
        <w:rPr>
          <w:rFonts w:ascii="맑은 고딕" w:eastAsia="맑은 고딕" w:hAnsi="맑은 고딕" w:cs="Arial Unicode MS"/>
          <w:sz w:val="20"/>
        </w:rPr>
        <w:t xml:space="preserve"> 12</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수능특강라이트</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영어독해</w:t>
      </w:r>
      <w:r w:rsidRPr="00C3779B">
        <w:rPr>
          <w:rFonts w:ascii="맑은 고딕" w:eastAsia="맑은 고딕" w:hAnsi="맑은 고딕" w:cs="Arial Unicode MS"/>
          <w:sz w:val="20"/>
        </w:rPr>
        <w:t xml:space="preserve"> 10</w:t>
      </w:r>
      <w:r w:rsidRPr="00C3779B">
        <w:rPr>
          <w:rFonts w:ascii="맑은 고딕" w:eastAsia="맑은 고딕" w:hAnsi="맑은 고딕" w:cs="Arial Unicode MS"/>
          <w:sz w:val="20"/>
        </w:rPr>
        <w:t>강</w:t>
      </w:r>
      <w:r w:rsidRPr="00C3779B">
        <w:rPr>
          <w:rFonts w:ascii="맑은 고딕" w:eastAsia="맑은 고딕" w:hAnsi="맑은 고딕" w:cs="Arial Unicode MS"/>
          <w:sz w:val="20"/>
        </w:rPr>
        <w:t xml:space="preserve">     voc1  </w:t>
      </w:r>
      <w:r w:rsidRPr="00C3779B">
        <w:rPr>
          <w:rFonts w:ascii="맑은 고딕" w:eastAsia="맑은 고딕" w:hAnsi="맑은 고딕" w:cs="Arial Unicode MS"/>
          <w:sz w:val="20"/>
        </w:rPr>
        <w:t>지문</w:t>
      </w:r>
      <w:r w:rsidRPr="00C3779B">
        <w:rPr>
          <w:rFonts w:ascii="맑은 고딕" w:eastAsia="맑은 고딕" w:hAnsi="맑은 고딕" w:cs="Arial Unicode MS"/>
          <w:sz w:val="20"/>
        </w:rPr>
        <w:t xml:space="preserve"> 3</w:t>
      </w:r>
    </w:p>
    <w:p w14:paraId="19AA069E" w14:textId="77777777" w:rsidR="00C17930" w:rsidRPr="00C3779B" w:rsidRDefault="00C17930">
      <w:pPr>
        <w:rPr>
          <w:rFonts w:ascii="맑은 고딕" w:eastAsia="맑은 고딕" w:hAnsi="맑은 고딕"/>
          <w:sz w:val="20"/>
        </w:rPr>
      </w:pPr>
    </w:p>
    <w:p w14:paraId="19AA069F"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다음</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글에서</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문맥상</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낱말의</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쓰임이</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적절하지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않은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것은</w:t>
      </w:r>
      <w:r w:rsidRPr="00C3779B">
        <w:rPr>
          <w:rFonts w:ascii="맑은 고딕" w:eastAsia="맑은 고딕" w:hAnsi="맑은 고딕" w:cs="Arial Unicode MS"/>
          <w:sz w:val="20"/>
        </w:rPr>
        <w:t>?</w:t>
      </w:r>
    </w:p>
    <w:p w14:paraId="19AA06A0"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Determining the probability that a particular event will occur in a particular location within a particular time span is an ① crucial goal of hazard evaluation. For many large rivers we have ② ample records of flow to develop probability models that can reasonably ③ forecast the average number of floods of a given magnitude that will occur in a given time period. Likewise, droughts may be ④ withheld a probability on the basis of past occurrence of rainfall in the region. However, these probabilities are ⑤ a</w:t>
      </w:r>
      <w:r w:rsidRPr="00C3779B">
        <w:rPr>
          <w:rFonts w:ascii="맑은 고딕" w:eastAsia="맑은 고딕" w:hAnsi="맑은 고딕" w:cs="Arial Unicode MS"/>
          <w:sz w:val="20"/>
        </w:rPr>
        <w:t>nalogous to the chances of throwing a particular number on a die or drawing an inside straight in poker; the element of chance is always present. For example, the 10-year flood may occur on the average of every 10 years, but it is possible for several floods of this magnitude to occur in any one year, just as it is possible to throw two straight sixes with a die.</w:t>
      </w:r>
    </w:p>
    <w:p w14:paraId="19AA06A1" w14:textId="77777777" w:rsidR="00C17930" w:rsidRPr="00C3779B" w:rsidRDefault="00C17930">
      <w:pPr>
        <w:rPr>
          <w:rFonts w:ascii="맑은 고딕" w:eastAsia="맑은 고딕" w:hAnsi="맑은 고딕"/>
          <w:sz w:val="20"/>
        </w:rPr>
      </w:pPr>
    </w:p>
    <w:p w14:paraId="19AA06A2" w14:textId="77777777" w:rsidR="00C17930" w:rsidRPr="00C3779B" w:rsidRDefault="00C17930">
      <w:pPr>
        <w:rPr>
          <w:rFonts w:ascii="맑은 고딕" w:eastAsia="맑은 고딕" w:hAnsi="맑은 고딕"/>
          <w:sz w:val="20"/>
        </w:rPr>
      </w:pPr>
    </w:p>
    <w:p w14:paraId="19AA06A3"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ab/>
        <w:t>J English Factory</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문제</w:t>
      </w:r>
      <w:r w:rsidRPr="00C3779B">
        <w:rPr>
          <w:rFonts w:ascii="맑은 고딕" w:eastAsia="맑은 고딕" w:hAnsi="맑은 고딕" w:cs="Arial Unicode MS"/>
          <w:sz w:val="20"/>
        </w:rPr>
        <w:t xml:space="preserve"> 13</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수능특강라이트</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영어독해</w:t>
      </w:r>
      <w:r w:rsidRPr="00C3779B">
        <w:rPr>
          <w:rFonts w:ascii="맑은 고딕" w:eastAsia="맑은 고딕" w:hAnsi="맑은 고딕" w:cs="Arial Unicode MS"/>
          <w:sz w:val="20"/>
        </w:rPr>
        <w:t xml:space="preserve"> 10</w:t>
      </w:r>
      <w:r w:rsidRPr="00C3779B">
        <w:rPr>
          <w:rFonts w:ascii="맑은 고딕" w:eastAsia="맑은 고딕" w:hAnsi="맑은 고딕" w:cs="Arial Unicode MS"/>
          <w:sz w:val="20"/>
        </w:rPr>
        <w:t>강</w:t>
      </w:r>
      <w:r w:rsidRPr="00C3779B">
        <w:rPr>
          <w:rFonts w:ascii="맑은 고딕" w:eastAsia="맑은 고딕" w:hAnsi="맑은 고딕" w:cs="Arial Unicode MS"/>
          <w:sz w:val="20"/>
        </w:rPr>
        <w:t xml:space="preserve">     voc1  </w:t>
      </w:r>
      <w:r w:rsidRPr="00C3779B">
        <w:rPr>
          <w:rFonts w:ascii="맑은 고딕" w:eastAsia="맑은 고딕" w:hAnsi="맑은 고딕" w:cs="Arial Unicode MS"/>
          <w:sz w:val="20"/>
        </w:rPr>
        <w:t>지문</w:t>
      </w:r>
      <w:r w:rsidRPr="00C3779B">
        <w:rPr>
          <w:rFonts w:ascii="맑은 고딕" w:eastAsia="맑은 고딕" w:hAnsi="맑은 고딕" w:cs="Arial Unicode MS"/>
          <w:sz w:val="20"/>
        </w:rPr>
        <w:t xml:space="preserve"> 4</w:t>
      </w:r>
    </w:p>
    <w:p w14:paraId="19AA06A4" w14:textId="77777777" w:rsidR="00C17930" w:rsidRPr="00C3779B" w:rsidRDefault="00C17930">
      <w:pPr>
        <w:rPr>
          <w:rFonts w:ascii="맑은 고딕" w:eastAsia="맑은 고딕" w:hAnsi="맑은 고딕"/>
          <w:sz w:val="20"/>
        </w:rPr>
      </w:pPr>
    </w:p>
    <w:p w14:paraId="19AA06A5"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다음</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글에서</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문맥상</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낱말의</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쓰임이</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적절하지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않은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것은</w:t>
      </w:r>
      <w:r w:rsidRPr="00C3779B">
        <w:rPr>
          <w:rFonts w:ascii="맑은 고딕" w:eastAsia="맑은 고딕" w:hAnsi="맑은 고딕" w:cs="Arial Unicode MS"/>
          <w:sz w:val="20"/>
        </w:rPr>
        <w:t>?</w:t>
      </w:r>
    </w:p>
    <w:p w14:paraId="19AA06A6"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Among the first studies to ① propose the use of specifically a visual in ② similarity to verbal or phonologically based temporary memory for verbal stimuli were those conducted by psychologist Posner and his colleagues, who ③ devised a visual letter-matching task in which pairs of letters were shown in their upper case (e.g., AB) or lower case (e.g., aa) versions or a mixture of both (e.g., Bb). The subjects’ task was to respond on the basis of whether the letters in the pair had the same name (e.g., Aa) or</w:t>
      </w:r>
      <w:r w:rsidRPr="00C3779B">
        <w:rPr>
          <w:rFonts w:ascii="맑은 고딕" w:eastAsia="맑은 고딕" w:hAnsi="맑은 고딕" w:cs="Arial Unicode MS"/>
          <w:sz w:val="20"/>
        </w:rPr>
        <w:t xml:space="preserve"> had different names (e.g., Ab). When the letters were both in the same letter case and were physically ④ same (e.g., AA), subjects responded much more quickly than if the upper and lower case versions were different. The advantage for physically identical letters remained when letters in each pair were shown one after another with interletter delays of up to 2 seconds. This suggested that subjects were ⑤ depending on the visual code for the letters during the delay, after which a name code was being used f</w:t>
      </w:r>
      <w:r w:rsidRPr="00C3779B">
        <w:rPr>
          <w:rFonts w:ascii="맑은 고딕" w:eastAsia="맑은 고딕" w:hAnsi="맑은 고딕" w:cs="Arial Unicode MS"/>
          <w:sz w:val="20"/>
        </w:rPr>
        <w:t>or the decision.</w:t>
      </w:r>
    </w:p>
    <w:p w14:paraId="19AA06A7" w14:textId="77777777" w:rsidR="00C17930" w:rsidRPr="00C3779B" w:rsidRDefault="00C17930">
      <w:pPr>
        <w:rPr>
          <w:rFonts w:ascii="맑은 고딕" w:eastAsia="맑은 고딕" w:hAnsi="맑은 고딕"/>
          <w:sz w:val="20"/>
        </w:rPr>
      </w:pPr>
    </w:p>
    <w:p w14:paraId="19AA06A8" w14:textId="77777777" w:rsidR="00C17930" w:rsidRPr="00C3779B" w:rsidRDefault="00C17930">
      <w:pPr>
        <w:rPr>
          <w:rFonts w:ascii="맑은 고딕" w:eastAsia="맑은 고딕" w:hAnsi="맑은 고딕"/>
          <w:sz w:val="20"/>
        </w:rPr>
      </w:pPr>
    </w:p>
    <w:p w14:paraId="19AA06A9"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ab/>
        <w:t>J English Factory</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문제</w:t>
      </w:r>
      <w:r w:rsidRPr="00C3779B">
        <w:rPr>
          <w:rFonts w:ascii="맑은 고딕" w:eastAsia="맑은 고딕" w:hAnsi="맑은 고딕" w:cs="Arial Unicode MS"/>
          <w:sz w:val="20"/>
        </w:rPr>
        <w:t xml:space="preserve"> 14</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수능특강라이트</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영어독해</w:t>
      </w:r>
      <w:r w:rsidRPr="00C3779B">
        <w:rPr>
          <w:rFonts w:ascii="맑은 고딕" w:eastAsia="맑은 고딕" w:hAnsi="맑은 고딕" w:cs="Arial Unicode MS"/>
          <w:sz w:val="20"/>
        </w:rPr>
        <w:t xml:space="preserve"> 10</w:t>
      </w:r>
      <w:r w:rsidRPr="00C3779B">
        <w:rPr>
          <w:rFonts w:ascii="맑은 고딕" w:eastAsia="맑은 고딕" w:hAnsi="맑은 고딕" w:cs="Arial Unicode MS"/>
          <w:sz w:val="20"/>
        </w:rPr>
        <w:t>강</w:t>
      </w:r>
      <w:r w:rsidRPr="00C3779B">
        <w:rPr>
          <w:rFonts w:ascii="맑은 고딕" w:eastAsia="맑은 고딕" w:hAnsi="맑은 고딕" w:cs="Arial Unicode MS"/>
          <w:sz w:val="20"/>
        </w:rPr>
        <w:t xml:space="preserve">     voc1  </w:t>
      </w:r>
      <w:r w:rsidRPr="00C3779B">
        <w:rPr>
          <w:rFonts w:ascii="맑은 고딕" w:eastAsia="맑은 고딕" w:hAnsi="맑은 고딕" w:cs="Arial Unicode MS"/>
          <w:sz w:val="20"/>
        </w:rPr>
        <w:t>지문</w:t>
      </w:r>
      <w:r w:rsidRPr="00C3779B">
        <w:rPr>
          <w:rFonts w:ascii="맑은 고딕" w:eastAsia="맑은 고딕" w:hAnsi="맑은 고딕" w:cs="Arial Unicode MS"/>
          <w:sz w:val="20"/>
        </w:rPr>
        <w:t xml:space="preserve"> 5-6</w:t>
      </w:r>
    </w:p>
    <w:p w14:paraId="19AA06AA" w14:textId="77777777" w:rsidR="00C17930" w:rsidRPr="00C3779B" w:rsidRDefault="00C17930">
      <w:pPr>
        <w:rPr>
          <w:rFonts w:ascii="맑은 고딕" w:eastAsia="맑은 고딕" w:hAnsi="맑은 고딕"/>
          <w:sz w:val="20"/>
        </w:rPr>
      </w:pPr>
    </w:p>
    <w:p w14:paraId="19AA06AB"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다음</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글에서</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문맥상</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낱말의</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쓰임이</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적절하지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않은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것은</w:t>
      </w:r>
      <w:r w:rsidRPr="00C3779B">
        <w:rPr>
          <w:rFonts w:ascii="맑은 고딕" w:eastAsia="맑은 고딕" w:hAnsi="맑은 고딕" w:cs="Arial Unicode MS"/>
          <w:sz w:val="20"/>
        </w:rPr>
        <w:t>?</w:t>
      </w:r>
    </w:p>
    <w:p w14:paraId="19AA06AC"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As more and more brands and organizations started working with influences, the return on influencer has ① increased. People realize that their heroes are being paid to promote brands on social media. The amount celebrities can get for promoting brands goes up to half a million dollars for a mention in one single Instagram post. So, in the past few years, brands have slowly ② expanded their influencer marketing strategies to so-called micro-influencers. These are people with 10,000 to 50,000 followers who ar</w:t>
      </w:r>
      <w:r w:rsidRPr="00C3779B">
        <w:rPr>
          <w:rFonts w:ascii="맑은 고딕" w:eastAsia="맑은 고딕" w:hAnsi="맑은 고딕" w:cs="Arial Unicode MS"/>
          <w:sz w:val="20"/>
        </w:rPr>
        <w:t xml:space="preserve">e seen as experts or heroes to a </w:t>
      </w:r>
      <w:r w:rsidRPr="00C3779B">
        <w:rPr>
          <w:rFonts w:ascii="맑은 고딕" w:eastAsia="맑은 고딕" w:hAnsi="맑은 고딕" w:cs="Arial Unicode MS"/>
          <w:sz w:val="20"/>
        </w:rPr>
        <w:lastRenderedPageBreak/>
        <w:t>smaller group of people. Because of the size of their following, their messages on social media are ③ regarded to be authentic and therefore more trustworthy. As this strategy is also gaining popularity, several experts have predicted that the 2020s will be the era of the nano influences. These are people with 1,000 – 10,000 followers and who are just like your own most popular friends and family members; their ④ absence of any real fame will be a sign of their trustworthine</w:t>
      </w:r>
      <w:r w:rsidRPr="00C3779B">
        <w:rPr>
          <w:rFonts w:ascii="맑은 고딕" w:eastAsia="맑은 고딕" w:hAnsi="맑은 고딕" w:cs="Arial Unicode MS"/>
          <w:sz w:val="20"/>
        </w:rPr>
        <w:t>ss. The expectation is that this nano category will also ⑤ ultimately lose its authenticity and trust will move to the last category, the pico influences. This is the category of people with less than 1,000 connections: the level of you, me and my neighbor with her dog. These are the people that we know in real life and with whom we have a relationship. The interesting thing is that we have then come full circle, back to where we were historically, when we trusted people who were actually very well known to</w:t>
      </w:r>
      <w:r w:rsidRPr="00C3779B">
        <w:rPr>
          <w:rFonts w:ascii="맑은 고딕" w:eastAsia="맑은 고딕" w:hAnsi="맑은 고딕" w:cs="Arial Unicode MS"/>
          <w:sz w:val="20"/>
        </w:rPr>
        <w:t xml:space="preserve"> us.</w:t>
      </w:r>
    </w:p>
    <w:p w14:paraId="19AA06AD" w14:textId="77777777" w:rsidR="00C17930" w:rsidRPr="00C3779B" w:rsidRDefault="00C17930">
      <w:pPr>
        <w:rPr>
          <w:rFonts w:ascii="맑은 고딕" w:eastAsia="맑은 고딕" w:hAnsi="맑은 고딕"/>
          <w:sz w:val="20"/>
        </w:rPr>
      </w:pPr>
    </w:p>
    <w:p w14:paraId="19AA06AE" w14:textId="77777777" w:rsidR="00C17930" w:rsidRPr="00C3779B" w:rsidRDefault="00C17930">
      <w:pPr>
        <w:rPr>
          <w:rFonts w:ascii="맑은 고딕" w:eastAsia="맑은 고딕" w:hAnsi="맑은 고딕"/>
          <w:sz w:val="20"/>
        </w:rPr>
      </w:pPr>
    </w:p>
    <w:p w14:paraId="19AA06AF"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ab/>
        <w:t>J English Factory</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문제</w:t>
      </w:r>
      <w:r w:rsidRPr="00C3779B">
        <w:rPr>
          <w:rFonts w:ascii="맑은 고딕" w:eastAsia="맑은 고딕" w:hAnsi="맑은 고딕" w:cs="Arial Unicode MS"/>
          <w:sz w:val="20"/>
        </w:rPr>
        <w:t xml:space="preserve"> 15</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수능특강라이트</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영어독해</w:t>
      </w:r>
      <w:r w:rsidRPr="00C3779B">
        <w:rPr>
          <w:rFonts w:ascii="맑은 고딕" w:eastAsia="맑은 고딕" w:hAnsi="맑은 고딕" w:cs="Arial Unicode MS"/>
          <w:sz w:val="20"/>
        </w:rPr>
        <w:t xml:space="preserve"> 10</w:t>
      </w:r>
      <w:r w:rsidRPr="00C3779B">
        <w:rPr>
          <w:rFonts w:ascii="맑은 고딕" w:eastAsia="맑은 고딕" w:hAnsi="맑은 고딕" w:cs="Arial Unicode MS"/>
          <w:sz w:val="20"/>
        </w:rPr>
        <w:t>강</w:t>
      </w:r>
      <w:r w:rsidRPr="00C3779B">
        <w:rPr>
          <w:rFonts w:ascii="맑은 고딕" w:eastAsia="맑은 고딕" w:hAnsi="맑은 고딕" w:cs="Arial Unicode MS"/>
          <w:sz w:val="20"/>
        </w:rPr>
        <w:t xml:space="preserve">     voc1  </w:t>
      </w:r>
      <w:r w:rsidRPr="00C3779B">
        <w:rPr>
          <w:rFonts w:ascii="맑은 고딕" w:eastAsia="맑은 고딕" w:hAnsi="맑은 고딕" w:cs="Arial Unicode MS"/>
          <w:sz w:val="20"/>
        </w:rPr>
        <w:t>지문</w:t>
      </w:r>
      <w:r w:rsidRPr="00C3779B">
        <w:rPr>
          <w:rFonts w:ascii="맑은 고딕" w:eastAsia="맑은 고딕" w:hAnsi="맑은 고딕" w:cs="Arial Unicode MS"/>
          <w:sz w:val="20"/>
        </w:rPr>
        <w:t xml:space="preserve"> 7</w:t>
      </w:r>
    </w:p>
    <w:p w14:paraId="19AA06B0" w14:textId="77777777" w:rsidR="00C17930" w:rsidRPr="00C3779B" w:rsidRDefault="00C17930">
      <w:pPr>
        <w:rPr>
          <w:rFonts w:ascii="맑은 고딕" w:eastAsia="맑은 고딕" w:hAnsi="맑은 고딕"/>
          <w:sz w:val="20"/>
        </w:rPr>
      </w:pPr>
    </w:p>
    <w:p w14:paraId="19AA06B1"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다음</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글에서</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문맥상</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낱말의</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쓰임이</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적절하지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않은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것은</w:t>
      </w:r>
      <w:r w:rsidRPr="00C3779B">
        <w:rPr>
          <w:rFonts w:ascii="맑은 고딕" w:eastAsia="맑은 고딕" w:hAnsi="맑은 고딕" w:cs="Arial Unicode MS"/>
          <w:sz w:val="20"/>
        </w:rPr>
        <w:t>?</w:t>
      </w:r>
    </w:p>
    <w:p w14:paraId="19AA06B2"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From an epistemic perspective, a central question concerns the extent to which advertising is expected to be ① honest. Advertisements often use widely exaggerated or metaphorical claims, a practice called “puffery,” which, in contrast to misleading advertising, is legally ② allowed in some countries, for example, the United States. Its legality is based on the assumption that individuals will not take such claims literally or act on them. This assumption, however, is ③ refuted by empirical evidence that sho</w:t>
      </w:r>
      <w:r w:rsidRPr="00C3779B">
        <w:rPr>
          <w:rFonts w:ascii="맑은 고딕" w:eastAsia="맑은 고딕" w:hAnsi="맑은 고딕" w:cs="Arial Unicode MS"/>
          <w:sz w:val="20"/>
        </w:rPr>
        <w:t xml:space="preserve">ws that consumers do in fact react to puffed statements. Even though some consumers may indeed recognize puffery as what it is, others are </w:t>
      </w:r>
      <w:r w:rsidRPr="00C3779B">
        <w:rPr>
          <w:rFonts w:ascii="맑은 고딕" w:eastAsia="맑은 고딕" w:hAnsi="맑은 고딕" w:cs="Arial Unicode MS"/>
          <w:sz w:val="20"/>
        </w:rPr>
        <w:t>more ④ susceptible and take it at face value. This practice thus also raises issues of fairness: is it ⑤ illegitimate for companies to make false statements that better-informed or more reflective consumers will not believe, but others will fall prey to? Even sophisticated consumers suffer from such strategies, however, because they have to double-check which advertiseme</w:t>
      </w:r>
      <w:r w:rsidRPr="00C3779B">
        <w:rPr>
          <w:rFonts w:ascii="맑은 고딕" w:eastAsia="맑은 고딕" w:hAnsi="맑은 고딕" w:cs="Arial Unicode MS"/>
          <w:sz w:val="20"/>
        </w:rPr>
        <w:t>nts to take seriously. In an analysis of the treatment of puffery in US law, legal scholar David Hoffman argues that it should be understood as causing a negative externality: it creates “informational burdens currently borne by buyers, without compensation from sellers.”</w:t>
      </w:r>
    </w:p>
    <w:p w14:paraId="19AA06B3" w14:textId="77777777" w:rsidR="00C17930" w:rsidRPr="00C3779B" w:rsidRDefault="00C17930">
      <w:pPr>
        <w:rPr>
          <w:rFonts w:ascii="맑은 고딕" w:eastAsia="맑은 고딕" w:hAnsi="맑은 고딕"/>
          <w:sz w:val="20"/>
        </w:rPr>
      </w:pPr>
    </w:p>
    <w:p w14:paraId="19AA06B4" w14:textId="77777777" w:rsidR="00C17930" w:rsidRPr="00C3779B" w:rsidRDefault="00C17930">
      <w:pPr>
        <w:rPr>
          <w:rFonts w:ascii="맑은 고딕" w:eastAsia="맑은 고딕" w:hAnsi="맑은 고딕"/>
          <w:sz w:val="20"/>
        </w:rPr>
      </w:pPr>
    </w:p>
    <w:p w14:paraId="19AA06B5"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ab/>
        <w:t>J English Factory</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문제</w:t>
      </w:r>
      <w:r w:rsidRPr="00C3779B">
        <w:rPr>
          <w:rFonts w:ascii="맑은 고딕" w:eastAsia="맑은 고딕" w:hAnsi="맑은 고딕" w:cs="Arial Unicode MS"/>
          <w:sz w:val="20"/>
        </w:rPr>
        <w:t xml:space="preserve"> 16</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수능특강라이트</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영어독해</w:t>
      </w:r>
      <w:r w:rsidRPr="00C3779B">
        <w:rPr>
          <w:rFonts w:ascii="맑은 고딕" w:eastAsia="맑은 고딕" w:hAnsi="맑은 고딕" w:cs="Arial Unicode MS"/>
          <w:sz w:val="20"/>
        </w:rPr>
        <w:t xml:space="preserve"> 10</w:t>
      </w:r>
      <w:r w:rsidRPr="00C3779B">
        <w:rPr>
          <w:rFonts w:ascii="맑은 고딕" w:eastAsia="맑은 고딕" w:hAnsi="맑은 고딕" w:cs="Arial Unicode MS"/>
          <w:sz w:val="20"/>
        </w:rPr>
        <w:t>강</w:t>
      </w:r>
      <w:r w:rsidRPr="00C3779B">
        <w:rPr>
          <w:rFonts w:ascii="맑은 고딕" w:eastAsia="맑은 고딕" w:hAnsi="맑은 고딕" w:cs="Arial Unicode MS"/>
          <w:sz w:val="20"/>
        </w:rPr>
        <w:t xml:space="preserve">     voc1  </w:t>
      </w:r>
      <w:r w:rsidRPr="00C3779B">
        <w:rPr>
          <w:rFonts w:ascii="맑은 고딕" w:eastAsia="맑은 고딕" w:hAnsi="맑은 고딕" w:cs="Arial Unicode MS"/>
          <w:sz w:val="20"/>
        </w:rPr>
        <w:t>지문</w:t>
      </w:r>
      <w:r w:rsidRPr="00C3779B">
        <w:rPr>
          <w:rFonts w:ascii="맑은 고딕" w:eastAsia="맑은 고딕" w:hAnsi="맑은 고딕" w:cs="Arial Unicode MS"/>
          <w:sz w:val="20"/>
        </w:rPr>
        <w:t xml:space="preserve"> 8</w:t>
      </w:r>
    </w:p>
    <w:p w14:paraId="19AA06B6" w14:textId="77777777" w:rsidR="00C17930" w:rsidRPr="00C3779B" w:rsidRDefault="00C17930">
      <w:pPr>
        <w:rPr>
          <w:rFonts w:ascii="맑은 고딕" w:eastAsia="맑은 고딕" w:hAnsi="맑은 고딕"/>
          <w:sz w:val="20"/>
        </w:rPr>
      </w:pPr>
    </w:p>
    <w:p w14:paraId="19AA06B7"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다음</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글에서</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문맥상</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낱말의</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쓰임이</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적절하지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않은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것은</w:t>
      </w:r>
      <w:r w:rsidRPr="00C3779B">
        <w:rPr>
          <w:rFonts w:ascii="맑은 고딕" w:eastAsia="맑은 고딕" w:hAnsi="맑은 고딕" w:cs="Arial Unicode MS"/>
          <w:sz w:val="20"/>
        </w:rPr>
        <w:t>?</w:t>
      </w:r>
    </w:p>
    <w:p w14:paraId="19AA06B8"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Environmental economists often aim to put an economic valuation on ecosystem service. The reason for this is that ecosystem services historically have been underconsidered and ① undervalued in environmental decision-making and policy. Placing a monetary value on them increases their ② prominence. The economic value of global ecosystem services is estimated to be $125 trillion per year. This puts into perspective just how ③ pivotal well-functioning ecological systems are to human well-being as well as the ex</w:t>
      </w:r>
      <w:r w:rsidRPr="00C3779B">
        <w:rPr>
          <w:rFonts w:ascii="맑은 고딕" w:eastAsia="맑은 고딕" w:hAnsi="맑은 고딕" w:cs="Arial Unicode MS"/>
          <w:sz w:val="20"/>
        </w:rPr>
        <w:t xml:space="preserve">tent to which human systems are ④ disconnected with and dependent upon them. However, site- or system-specific economic valuations are often more important to environmental decision-making than is global or macro evaluation. Not all ecological systems and spaces have the same ecosystem services and natural resource value. For example, an average hectare of open ocean provides ⑤ reduced services than does an average hectare of reef, and an average hectare </w:t>
      </w:r>
      <w:r w:rsidRPr="00C3779B">
        <w:rPr>
          <w:rFonts w:ascii="맑은 고딕" w:eastAsia="맑은 고딕" w:hAnsi="맑은 고딕" w:cs="Arial Unicode MS"/>
          <w:sz w:val="20"/>
        </w:rPr>
        <w:lastRenderedPageBreak/>
        <w:t>of desert provides fewer than does an average hectare</w:t>
      </w:r>
      <w:r w:rsidRPr="00C3779B">
        <w:rPr>
          <w:rFonts w:ascii="맑은 고딕" w:eastAsia="맑은 고딕" w:hAnsi="맑은 고딕" w:cs="Arial Unicode MS"/>
          <w:sz w:val="20"/>
        </w:rPr>
        <w:t xml:space="preserve"> of tropical rainforest.</w:t>
      </w:r>
    </w:p>
    <w:p w14:paraId="19AA06B9" w14:textId="77777777" w:rsidR="00C17930" w:rsidRPr="00C3779B" w:rsidRDefault="00C17930">
      <w:pPr>
        <w:rPr>
          <w:rFonts w:ascii="맑은 고딕" w:eastAsia="맑은 고딕" w:hAnsi="맑은 고딕"/>
          <w:sz w:val="20"/>
        </w:rPr>
      </w:pPr>
    </w:p>
    <w:p w14:paraId="19AA06BA" w14:textId="77777777" w:rsidR="00C17930" w:rsidRPr="00C3779B" w:rsidRDefault="00C17930">
      <w:pPr>
        <w:rPr>
          <w:rFonts w:ascii="맑은 고딕" w:eastAsia="맑은 고딕" w:hAnsi="맑은 고딕"/>
          <w:sz w:val="20"/>
        </w:rPr>
      </w:pPr>
    </w:p>
    <w:p w14:paraId="19AA06BB"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ab/>
        <w:t>J English Factory</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문제</w:t>
      </w:r>
      <w:r w:rsidRPr="00C3779B">
        <w:rPr>
          <w:rFonts w:ascii="맑은 고딕" w:eastAsia="맑은 고딕" w:hAnsi="맑은 고딕" w:cs="Arial Unicode MS"/>
          <w:sz w:val="20"/>
        </w:rPr>
        <w:t xml:space="preserve"> 17</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수능특강라이트</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영어독해</w:t>
      </w:r>
      <w:r w:rsidRPr="00C3779B">
        <w:rPr>
          <w:rFonts w:ascii="맑은 고딕" w:eastAsia="맑은 고딕" w:hAnsi="맑은 고딕" w:cs="Arial Unicode MS"/>
          <w:sz w:val="20"/>
        </w:rPr>
        <w:t xml:space="preserve"> 10</w:t>
      </w:r>
      <w:r w:rsidRPr="00C3779B">
        <w:rPr>
          <w:rFonts w:ascii="맑은 고딕" w:eastAsia="맑은 고딕" w:hAnsi="맑은 고딕" w:cs="Arial Unicode MS"/>
          <w:sz w:val="20"/>
        </w:rPr>
        <w:t>강</w:t>
      </w:r>
      <w:r w:rsidRPr="00C3779B">
        <w:rPr>
          <w:rFonts w:ascii="맑은 고딕" w:eastAsia="맑은 고딕" w:hAnsi="맑은 고딕" w:cs="Arial Unicode MS"/>
          <w:sz w:val="20"/>
        </w:rPr>
        <w:t xml:space="preserve">     voc1  </w:t>
      </w:r>
      <w:r w:rsidRPr="00C3779B">
        <w:rPr>
          <w:rFonts w:ascii="맑은 고딕" w:eastAsia="맑은 고딕" w:hAnsi="맑은 고딕" w:cs="Arial Unicode MS"/>
          <w:sz w:val="20"/>
        </w:rPr>
        <w:t>지문</w:t>
      </w:r>
      <w:r w:rsidRPr="00C3779B">
        <w:rPr>
          <w:rFonts w:ascii="맑은 고딕" w:eastAsia="맑은 고딕" w:hAnsi="맑은 고딕" w:cs="Arial Unicode MS"/>
          <w:sz w:val="20"/>
        </w:rPr>
        <w:t xml:space="preserve"> 9</w:t>
      </w:r>
    </w:p>
    <w:p w14:paraId="19AA06BC" w14:textId="77777777" w:rsidR="00C17930" w:rsidRPr="00C3779B" w:rsidRDefault="00C17930">
      <w:pPr>
        <w:rPr>
          <w:rFonts w:ascii="맑은 고딕" w:eastAsia="맑은 고딕" w:hAnsi="맑은 고딕"/>
          <w:sz w:val="20"/>
        </w:rPr>
      </w:pPr>
    </w:p>
    <w:p w14:paraId="19AA06BD"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다음</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글에서</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문맥상</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낱말의</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쓰임이</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적절하지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않은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것은</w:t>
      </w:r>
      <w:r w:rsidRPr="00C3779B">
        <w:rPr>
          <w:rFonts w:ascii="맑은 고딕" w:eastAsia="맑은 고딕" w:hAnsi="맑은 고딕" w:cs="Arial Unicode MS"/>
          <w:sz w:val="20"/>
        </w:rPr>
        <w:t>?</w:t>
      </w:r>
    </w:p>
    <w:p w14:paraId="19AA06BE"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Natural laws are not things that we can see or touch or hear; they are — according to Scottish philosopher David Hume — only descriptions of past ① collections of events. For instance, consider the series of events: I let go of the pen; the pen falls; I let go of the pen; the pen falls; I let go of the pen; and so on. This series may be ③ obscured by a set of laws, such as gravity and inertia. But this series — by itself — ② merely describes events that have happened in the past; it does not tell us why pen</w:t>
      </w:r>
      <w:r w:rsidRPr="00C3779B">
        <w:rPr>
          <w:rFonts w:ascii="맑은 고딕" w:eastAsia="맑은 고딕" w:hAnsi="맑은 고딕" w:cs="Arial Unicode MS"/>
          <w:sz w:val="20"/>
        </w:rPr>
        <w:t>s behave that way, and it does not tell us that pens will always behave that way. And even if those past events happened because of laws, why believe those laws will continue to ④ regulate events in the future? If we say laws existed in the past, we need some ⑤ supplementary law that tells us those laws will exist in the future. But, it seems we can only describe the way those laws behaved in the past.</w:t>
      </w:r>
    </w:p>
    <w:p w14:paraId="19AA06BF" w14:textId="77777777" w:rsidR="00C17930" w:rsidRPr="00C3779B" w:rsidRDefault="00C17930">
      <w:pPr>
        <w:rPr>
          <w:rFonts w:ascii="맑은 고딕" w:eastAsia="맑은 고딕" w:hAnsi="맑은 고딕"/>
          <w:sz w:val="20"/>
        </w:rPr>
      </w:pPr>
    </w:p>
    <w:p w14:paraId="19AA06C0" w14:textId="77777777" w:rsidR="00C17930" w:rsidRPr="00C3779B" w:rsidRDefault="00C17930">
      <w:pPr>
        <w:rPr>
          <w:rFonts w:ascii="맑은 고딕" w:eastAsia="맑은 고딕" w:hAnsi="맑은 고딕"/>
          <w:sz w:val="20"/>
        </w:rPr>
      </w:pPr>
    </w:p>
    <w:p w14:paraId="19AA06C1"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ab/>
        <w:t>J English Factory</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문제</w:t>
      </w:r>
      <w:r w:rsidRPr="00C3779B">
        <w:rPr>
          <w:rFonts w:ascii="맑은 고딕" w:eastAsia="맑은 고딕" w:hAnsi="맑은 고딕" w:cs="Arial Unicode MS"/>
          <w:sz w:val="20"/>
        </w:rPr>
        <w:t xml:space="preserve"> 18</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수능특강라이트</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영어독해</w:t>
      </w:r>
      <w:r w:rsidRPr="00C3779B">
        <w:rPr>
          <w:rFonts w:ascii="맑은 고딕" w:eastAsia="맑은 고딕" w:hAnsi="맑은 고딕" w:cs="Arial Unicode MS"/>
          <w:sz w:val="20"/>
        </w:rPr>
        <w:t xml:space="preserve"> 10</w:t>
      </w:r>
      <w:r w:rsidRPr="00C3779B">
        <w:rPr>
          <w:rFonts w:ascii="맑은 고딕" w:eastAsia="맑은 고딕" w:hAnsi="맑은 고딕" w:cs="Arial Unicode MS"/>
          <w:sz w:val="20"/>
        </w:rPr>
        <w:t>강</w:t>
      </w:r>
      <w:r w:rsidRPr="00C3779B">
        <w:rPr>
          <w:rFonts w:ascii="맑은 고딕" w:eastAsia="맑은 고딕" w:hAnsi="맑은 고딕" w:cs="Arial Unicode MS"/>
          <w:sz w:val="20"/>
        </w:rPr>
        <w:t xml:space="preserve">     voc1  </w:t>
      </w:r>
      <w:r w:rsidRPr="00C3779B">
        <w:rPr>
          <w:rFonts w:ascii="맑은 고딕" w:eastAsia="맑은 고딕" w:hAnsi="맑은 고딕" w:cs="Arial Unicode MS"/>
          <w:sz w:val="20"/>
        </w:rPr>
        <w:t>지문</w:t>
      </w:r>
      <w:r w:rsidRPr="00C3779B">
        <w:rPr>
          <w:rFonts w:ascii="맑은 고딕" w:eastAsia="맑은 고딕" w:hAnsi="맑은 고딕" w:cs="Arial Unicode MS"/>
          <w:sz w:val="20"/>
        </w:rPr>
        <w:t xml:space="preserve"> 10</w:t>
      </w:r>
    </w:p>
    <w:p w14:paraId="19AA06C2" w14:textId="77777777" w:rsidR="00C17930" w:rsidRPr="00C3779B" w:rsidRDefault="00C17930">
      <w:pPr>
        <w:rPr>
          <w:rFonts w:ascii="맑은 고딕" w:eastAsia="맑은 고딕" w:hAnsi="맑은 고딕"/>
          <w:sz w:val="20"/>
        </w:rPr>
      </w:pPr>
    </w:p>
    <w:p w14:paraId="19AA06C3"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다음</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글에서</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문맥상</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낱말의</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쓰임이</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적절하지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않은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것은</w:t>
      </w:r>
      <w:r w:rsidRPr="00C3779B">
        <w:rPr>
          <w:rFonts w:ascii="맑은 고딕" w:eastAsia="맑은 고딕" w:hAnsi="맑은 고딕" w:cs="Arial Unicode MS"/>
          <w:sz w:val="20"/>
        </w:rPr>
        <w:t>?</w:t>
      </w:r>
    </w:p>
    <w:p w14:paraId="19AA06C4"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 xml:space="preserve">Even though the universe is ① uniformly inflating, it is still orderly. There are consistent rules that can be observed and measured. There are ② reliable physical principles that govern the relationship of one particle to another at varying scales. Three hundred years ago, the </w:t>
      </w:r>
      <w:r w:rsidRPr="00C3779B">
        <w:rPr>
          <w:rFonts w:ascii="맑은 고딕" w:eastAsia="맑은 고딕" w:hAnsi="맑은 고딕" w:cs="Arial Unicode MS"/>
          <w:sz w:val="20"/>
        </w:rPr>
        <w:t>brilliant mathematician Sir Isaac Newton formulated the laws of motion that define the movement of large objects in physical space. These are the reliable and ③ unpredictable physical rules that allow us to calculate the accurate trajectory of an artillery shell or a rocket ship. These apply to the scale of objects that we can observe directly and are not microscopic in size; however, in the last century, a new set of quantum rules has been identified that govern how the atomic level operates. Some of these</w:t>
      </w:r>
      <w:r w:rsidRPr="00C3779B">
        <w:rPr>
          <w:rFonts w:ascii="맑은 고딕" w:eastAsia="맑은 고딕" w:hAnsi="맑은 고딕" w:cs="Arial Unicode MS"/>
          <w:sz w:val="20"/>
        </w:rPr>
        <w:t xml:space="preserve"> quantum principles ④ gainsay our ordinary senses. At this microscopic scale, the actions among particles defy our established expectations of clear-cut relationships between physical causes and effects. Instead, quantum measurements reveal ⑤ intrinsic uncertainties about the relationship between one object and another. Yet, these built-in uncertainties are just as relevant to our lives as those Newtonian forces that govern what happens when two cars crash into each other.</w:t>
      </w:r>
    </w:p>
    <w:p w14:paraId="19AA06C5" w14:textId="77777777" w:rsidR="00C17930" w:rsidRPr="00C3779B" w:rsidRDefault="00C17930">
      <w:pPr>
        <w:rPr>
          <w:rFonts w:ascii="맑은 고딕" w:eastAsia="맑은 고딕" w:hAnsi="맑은 고딕"/>
          <w:sz w:val="20"/>
        </w:rPr>
      </w:pPr>
    </w:p>
    <w:p w14:paraId="19AA06C6" w14:textId="77777777" w:rsidR="00C17930" w:rsidRPr="00C3779B" w:rsidRDefault="00C17930">
      <w:pPr>
        <w:rPr>
          <w:rFonts w:ascii="맑은 고딕" w:eastAsia="맑은 고딕" w:hAnsi="맑은 고딕"/>
          <w:sz w:val="20"/>
        </w:rPr>
      </w:pPr>
    </w:p>
    <w:p w14:paraId="19AA06C7"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ab/>
        <w:t>J English Factory</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문제</w:t>
      </w:r>
      <w:r w:rsidRPr="00C3779B">
        <w:rPr>
          <w:rFonts w:ascii="맑은 고딕" w:eastAsia="맑은 고딕" w:hAnsi="맑은 고딕" w:cs="Arial Unicode MS"/>
          <w:sz w:val="20"/>
        </w:rPr>
        <w:t xml:space="preserve"> 19</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수능특강라이트</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영어독해</w:t>
      </w:r>
      <w:r w:rsidRPr="00C3779B">
        <w:rPr>
          <w:rFonts w:ascii="맑은 고딕" w:eastAsia="맑은 고딕" w:hAnsi="맑은 고딕" w:cs="Arial Unicode MS"/>
          <w:sz w:val="20"/>
        </w:rPr>
        <w:t xml:space="preserve"> 10</w:t>
      </w:r>
      <w:r w:rsidRPr="00C3779B">
        <w:rPr>
          <w:rFonts w:ascii="맑은 고딕" w:eastAsia="맑은 고딕" w:hAnsi="맑은 고딕" w:cs="Arial Unicode MS"/>
          <w:sz w:val="20"/>
        </w:rPr>
        <w:t>강</w:t>
      </w:r>
      <w:r w:rsidRPr="00C3779B">
        <w:rPr>
          <w:rFonts w:ascii="맑은 고딕" w:eastAsia="맑은 고딕" w:hAnsi="맑은 고딕" w:cs="Arial Unicode MS"/>
          <w:sz w:val="20"/>
        </w:rPr>
        <w:t xml:space="preserve">     voc1  </w:t>
      </w:r>
      <w:r w:rsidRPr="00C3779B">
        <w:rPr>
          <w:rFonts w:ascii="맑은 고딕" w:eastAsia="맑은 고딕" w:hAnsi="맑은 고딕" w:cs="Arial Unicode MS"/>
          <w:sz w:val="20"/>
        </w:rPr>
        <w:t>지문</w:t>
      </w:r>
      <w:r w:rsidRPr="00C3779B">
        <w:rPr>
          <w:rFonts w:ascii="맑은 고딕" w:eastAsia="맑은 고딕" w:hAnsi="맑은 고딕" w:cs="Arial Unicode MS"/>
          <w:sz w:val="20"/>
        </w:rPr>
        <w:t xml:space="preserve"> 1</w:t>
      </w:r>
    </w:p>
    <w:p w14:paraId="19AA06C8" w14:textId="77777777" w:rsidR="00C17930" w:rsidRPr="00C3779B" w:rsidRDefault="00C17930">
      <w:pPr>
        <w:rPr>
          <w:rFonts w:ascii="맑은 고딕" w:eastAsia="맑은 고딕" w:hAnsi="맑은 고딕"/>
          <w:sz w:val="20"/>
        </w:rPr>
      </w:pPr>
    </w:p>
    <w:p w14:paraId="19AA06C9"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다음</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글에서</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문맥상</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낱말의</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쓰임이</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적절하지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않은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것은</w:t>
      </w:r>
      <w:r w:rsidRPr="00C3779B">
        <w:rPr>
          <w:rFonts w:ascii="맑은 고딕" w:eastAsia="맑은 고딕" w:hAnsi="맑은 고딕" w:cs="Arial Unicode MS"/>
          <w:sz w:val="20"/>
        </w:rPr>
        <w:t>?</w:t>
      </w:r>
    </w:p>
    <w:p w14:paraId="19AA06CA"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One of the striking features of many invasions is a massive, early population outbreak that makes the alien form ① noticeable and often highly destructive. In some species this outbreak may occur immediately after initial introduction; in others it occurs only after a delay of years, decades, or even a century. Following the outbreak, however, the population of the alien, as well as its ecological impact, may decline ② considerably. In many cases, native species also make ecological and evolutionary adjustm</w:t>
      </w:r>
      <w:r w:rsidRPr="00C3779B">
        <w:rPr>
          <w:rFonts w:ascii="맑은 고딕" w:eastAsia="맑은 고딕" w:hAnsi="맑은 고딕" w:cs="Arial Unicode MS"/>
          <w:sz w:val="20"/>
        </w:rPr>
        <w:t xml:space="preserve">ents that ③ expose them from the impacts of aliens. In addition, the population outbreak of </w:t>
      </w:r>
      <w:r w:rsidRPr="00C3779B">
        <w:rPr>
          <w:rFonts w:ascii="맑은 고딕" w:eastAsia="맑은 고딕" w:hAnsi="맑은 고딕" w:cs="Arial Unicode MS"/>
          <w:sz w:val="20"/>
        </w:rPr>
        <w:lastRenderedPageBreak/>
        <w:t>the alien creates massive ecological and evolutionary opportunities for ④ utilization by members of the native community. Ecological responses may be rapid, as members of the native community learn to exploit the new community member as a food source and to avoid its direct ⑤ harmful influences. Later, evolutionary adjustments improve the ability of members of the native community to use the alien as a resource or to</w:t>
      </w:r>
      <w:r w:rsidRPr="00C3779B">
        <w:rPr>
          <w:rFonts w:ascii="맑은 고딕" w:eastAsia="맑은 고딕" w:hAnsi="맑은 고딕" w:cs="Arial Unicode MS"/>
          <w:sz w:val="20"/>
        </w:rPr>
        <w:t xml:space="preserve"> avoid the negative impacts of the alien.</w:t>
      </w:r>
    </w:p>
    <w:p w14:paraId="19AA06CB" w14:textId="77777777" w:rsidR="00C17930" w:rsidRPr="00C3779B" w:rsidRDefault="00C17930">
      <w:pPr>
        <w:rPr>
          <w:rFonts w:ascii="맑은 고딕" w:eastAsia="맑은 고딕" w:hAnsi="맑은 고딕"/>
          <w:sz w:val="20"/>
        </w:rPr>
      </w:pPr>
    </w:p>
    <w:p w14:paraId="19AA06CC" w14:textId="77777777" w:rsidR="00C17930" w:rsidRPr="00C3779B" w:rsidRDefault="00C17930">
      <w:pPr>
        <w:rPr>
          <w:rFonts w:ascii="맑은 고딕" w:eastAsia="맑은 고딕" w:hAnsi="맑은 고딕"/>
          <w:sz w:val="20"/>
        </w:rPr>
      </w:pPr>
    </w:p>
    <w:p w14:paraId="19AA06CD"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ab/>
        <w:t>J English Factory</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문제</w:t>
      </w:r>
      <w:r w:rsidRPr="00C3779B">
        <w:rPr>
          <w:rFonts w:ascii="맑은 고딕" w:eastAsia="맑은 고딕" w:hAnsi="맑은 고딕" w:cs="Arial Unicode MS"/>
          <w:sz w:val="20"/>
        </w:rPr>
        <w:t xml:space="preserve"> 20</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수능특강라이트</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영어독해</w:t>
      </w:r>
      <w:r w:rsidRPr="00C3779B">
        <w:rPr>
          <w:rFonts w:ascii="맑은 고딕" w:eastAsia="맑은 고딕" w:hAnsi="맑은 고딕" w:cs="Arial Unicode MS"/>
          <w:sz w:val="20"/>
        </w:rPr>
        <w:t xml:space="preserve"> 10</w:t>
      </w:r>
      <w:r w:rsidRPr="00C3779B">
        <w:rPr>
          <w:rFonts w:ascii="맑은 고딕" w:eastAsia="맑은 고딕" w:hAnsi="맑은 고딕" w:cs="Arial Unicode MS"/>
          <w:sz w:val="20"/>
        </w:rPr>
        <w:t>강</w:t>
      </w:r>
      <w:r w:rsidRPr="00C3779B">
        <w:rPr>
          <w:rFonts w:ascii="맑은 고딕" w:eastAsia="맑은 고딕" w:hAnsi="맑은 고딕" w:cs="Arial Unicode MS"/>
          <w:sz w:val="20"/>
        </w:rPr>
        <w:t xml:space="preserve">     voc1  </w:t>
      </w:r>
      <w:r w:rsidRPr="00C3779B">
        <w:rPr>
          <w:rFonts w:ascii="맑은 고딕" w:eastAsia="맑은 고딕" w:hAnsi="맑은 고딕" w:cs="Arial Unicode MS"/>
          <w:sz w:val="20"/>
        </w:rPr>
        <w:t>지문</w:t>
      </w:r>
      <w:r w:rsidRPr="00C3779B">
        <w:rPr>
          <w:rFonts w:ascii="맑은 고딕" w:eastAsia="맑은 고딕" w:hAnsi="맑은 고딕" w:cs="Arial Unicode MS"/>
          <w:sz w:val="20"/>
        </w:rPr>
        <w:t xml:space="preserve"> 2</w:t>
      </w:r>
    </w:p>
    <w:p w14:paraId="19AA06CE" w14:textId="77777777" w:rsidR="00C17930" w:rsidRPr="00C3779B" w:rsidRDefault="00C17930">
      <w:pPr>
        <w:rPr>
          <w:rFonts w:ascii="맑은 고딕" w:eastAsia="맑은 고딕" w:hAnsi="맑은 고딕"/>
          <w:sz w:val="20"/>
        </w:rPr>
      </w:pPr>
    </w:p>
    <w:p w14:paraId="19AA06CF"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다음</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글에서</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문맥상</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낱말의</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쓰임이</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적절하지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않은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것은</w:t>
      </w:r>
      <w:r w:rsidRPr="00C3779B">
        <w:rPr>
          <w:rFonts w:ascii="맑은 고딕" w:eastAsia="맑은 고딕" w:hAnsi="맑은 고딕" w:cs="Arial Unicode MS"/>
          <w:sz w:val="20"/>
        </w:rPr>
        <w:t>?</w:t>
      </w:r>
    </w:p>
    <w:p w14:paraId="19AA06D0"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It is useful to note that there are two ① perspectives to sport marketing. The first is that sport products and services can be marketed ② straightforwardly to the consumer. The second is that other, non-sport products and services can be marketed through the use of sport. In other words, sport marketing ③ excludes the marketing of sport and marketing through sport. For example, the marketing of sport products and services directly to sport consumers could include sporting equipment, professional competitio</w:t>
      </w:r>
      <w:r w:rsidRPr="00C3779B">
        <w:rPr>
          <w:rFonts w:ascii="맑은 고딕" w:eastAsia="맑은 고딕" w:hAnsi="맑은 고딕" w:cs="Arial Unicode MS"/>
          <w:sz w:val="20"/>
        </w:rPr>
        <w:t xml:space="preserve">ns, sport events and local clubs. Other simple examples include team advertising, designing a publicity stunt to ④ endorse an athlete, selling season tickets, and developing licensed clothing for sale. In contrast, marketing through sport happens when a non-sport product is marketed through an association to sport. Some examples could include a professional athlete endorsing a breakfast cereal, a corporation sponsoring a sport event, or even a beer company arranging to have ⑤ sole rights to provide beer at </w:t>
      </w:r>
      <w:r w:rsidRPr="00C3779B">
        <w:rPr>
          <w:rFonts w:ascii="맑은 고딕" w:eastAsia="맑은 고딕" w:hAnsi="맑은 고딕" w:cs="Arial Unicode MS"/>
          <w:sz w:val="20"/>
        </w:rPr>
        <w:t>a sport venue or event.</w:t>
      </w:r>
    </w:p>
    <w:p w14:paraId="19AA06D1" w14:textId="77777777" w:rsidR="00C17930" w:rsidRPr="00C3779B" w:rsidRDefault="00C17930">
      <w:pPr>
        <w:rPr>
          <w:rFonts w:ascii="맑은 고딕" w:eastAsia="맑은 고딕" w:hAnsi="맑은 고딕"/>
          <w:sz w:val="20"/>
        </w:rPr>
      </w:pPr>
    </w:p>
    <w:p w14:paraId="19AA06D2" w14:textId="77777777" w:rsidR="00C17930" w:rsidRPr="00C3779B" w:rsidRDefault="00C17930">
      <w:pPr>
        <w:rPr>
          <w:rFonts w:ascii="맑은 고딕" w:eastAsia="맑은 고딕" w:hAnsi="맑은 고딕"/>
          <w:sz w:val="20"/>
        </w:rPr>
      </w:pPr>
    </w:p>
    <w:p w14:paraId="19AA06D3"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ab/>
        <w:t>J English Factory</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문제</w:t>
      </w:r>
      <w:r w:rsidRPr="00C3779B">
        <w:rPr>
          <w:rFonts w:ascii="맑은 고딕" w:eastAsia="맑은 고딕" w:hAnsi="맑은 고딕" w:cs="Arial Unicode MS"/>
          <w:sz w:val="20"/>
        </w:rPr>
        <w:t xml:space="preserve"> 21</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수능특강라이트</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영어독해</w:t>
      </w:r>
      <w:r w:rsidRPr="00C3779B">
        <w:rPr>
          <w:rFonts w:ascii="맑은 고딕" w:eastAsia="맑은 고딕" w:hAnsi="맑은 고딕" w:cs="Arial Unicode MS"/>
          <w:sz w:val="20"/>
        </w:rPr>
        <w:t xml:space="preserve"> 10</w:t>
      </w:r>
      <w:r w:rsidRPr="00C3779B">
        <w:rPr>
          <w:rFonts w:ascii="맑은 고딕" w:eastAsia="맑은 고딕" w:hAnsi="맑은 고딕" w:cs="Arial Unicode MS"/>
          <w:sz w:val="20"/>
        </w:rPr>
        <w:t>강</w:t>
      </w:r>
      <w:r w:rsidRPr="00C3779B">
        <w:rPr>
          <w:rFonts w:ascii="맑은 고딕" w:eastAsia="맑은 고딕" w:hAnsi="맑은 고딕" w:cs="Arial Unicode MS"/>
          <w:sz w:val="20"/>
        </w:rPr>
        <w:t xml:space="preserve">     voc1  </w:t>
      </w:r>
      <w:r w:rsidRPr="00C3779B">
        <w:rPr>
          <w:rFonts w:ascii="맑은 고딕" w:eastAsia="맑은 고딕" w:hAnsi="맑은 고딕" w:cs="Arial Unicode MS"/>
          <w:sz w:val="20"/>
        </w:rPr>
        <w:t>지문</w:t>
      </w:r>
      <w:r w:rsidRPr="00C3779B">
        <w:rPr>
          <w:rFonts w:ascii="맑은 고딕" w:eastAsia="맑은 고딕" w:hAnsi="맑은 고딕" w:cs="Arial Unicode MS"/>
          <w:sz w:val="20"/>
        </w:rPr>
        <w:t xml:space="preserve"> 3</w:t>
      </w:r>
    </w:p>
    <w:p w14:paraId="19AA06D4" w14:textId="77777777" w:rsidR="00C17930" w:rsidRPr="00C3779B" w:rsidRDefault="00C17930">
      <w:pPr>
        <w:rPr>
          <w:rFonts w:ascii="맑은 고딕" w:eastAsia="맑은 고딕" w:hAnsi="맑은 고딕"/>
          <w:sz w:val="20"/>
        </w:rPr>
      </w:pPr>
    </w:p>
    <w:p w14:paraId="19AA06D5"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다음</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글에서</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문맥상</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낱말의</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쓰임이</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적절하지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않은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것은</w:t>
      </w:r>
      <w:r w:rsidRPr="00C3779B">
        <w:rPr>
          <w:rFonts w:ascii="맑은 고딕" w:eastAsia="맑은 고딕" w:hAnsi="맑은 고딕" w:cs="Arial Unicode MS"/>
          <w:sz w:val="20"/>
        </w:rPr>
        <w:t>?</w:t>
      </w:r>
    </w:p>
    <w:p w14:paraId="19AA06D6"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Determining the probability that a particular event will occur in a particular location within a particular time span is an ① crucial goal of hazard evaluation. For many large rivers we have ② adequate records of flow to develop probability models that can reasonably ③ forecast the average number of floods of a given ④ insignificance that will occur in a given time period. Likewise, droughts may be ⑤ allocated a probability on the basis of past occurrence of rainfall in the region. However, these probabilit</w:t>
      </w:r>
      <w:r w:rsidRPr="00C3779B">
        <w:rPr>
          <w:rFonts w:ascii="맑은 고딕" w:eastAsia="맑은 고딕" w:hAnsi="맑은 고딕" w:cs="Arial Unicode MS"/>
          <w:sz w:val="20"/>
        </w:rPr>
        <w:t>ies are similar to the chances of throwing a particular number on a die or drawing an inside straight in poker; the element of chance is always present. For example, the 10-year flood may occur on the average of every 10 years, but it is possible for several floods of this magnitude to occur in any one year, just as it is possible to throw two straight sixes with a die.</w:t>
      </w:r>
    </w:p>
    <w:p w14:paraId="19AA06D7" w14:textId="77777777" w:rsidR="00C17930" w:rsidRPr="00C3779B" w:rsidRDefault="00C17930">
      <w:pPr>
        <w:rPr>
          <w:rFonts w:ascii="맑은 고딕" w:eastAsia="맑은 고딕" w:hAnsi="맑은 고딕"/>
          <w:sz w:val="20"/>
        </w:rPr>
      </w:pPr>
    </w:p>
    <w:p w14:paraId="19AA06D8" w14:textId="77777777" w:rsidR="00C17930" w:rsidRPr="00C3779B" w:rsidRDefault="00C17930">
      <w:pPr>
        <w:rPr>
          <w:rFonts w:ascii="맑은 고딕" w:eastAsia="맑은 고딕" w:hAnsi="맑은 고딕"/>
          <w:sz w:val="20"/>
        </w:rPr>
      </w:pPr>
    </w:p>
    <w:p w14:paraId="19AA06D9"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ab/>
        <w:t>J English Factory</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문제</w:t>
      </w:r>
      <w:r w:rsidRPr="00C3779B">
        <w:rPr>
          <w:rFonts w:ascii="맑은 고딕" w:eastAsia="맑은 고딕" w:hAnsi="맑은 고딕" w:cs="Arial Unicode MS"/>
          <w:sz w:val="20"/>
        </w:rPr>
        <w:t xml:space="preserve"> 22</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수능특강라이트</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영어독해</w:t>
      </w:r>
      <w:r w:rsidRPr="00C3779B">
        <w:rPr>
          <w:rFonts w:ascii="맑은 고딕" w:eastAsia="맑은 고딕" w:hAnsi="맑은 고딕" w:cs="Arial Unicode MS"/>
          <w:sz w:val="20"/>
        </w:rPr>
        <w:t xml:space="preserve"> 10</w:t>
      </w:r>
      <w:r w:rsidRPr="00C3779B">
        <w:rPr>
          <w:rFonts w:ascii="맑은 고딕" w:eastAsia="맑은 고딕" w:hAnsi="맑은 고딕" w:cs="Arial Unicode MS"/>
          <w:sz w:val="20"/>
        </w:rPr>
        <w:t>강</w:t>
      </w:r>
      <w:r w:rsidRPr="00C3779B">
        <w:rPr>
          <w:rFonts w:ascii="맑은 고딕" w:eastAsia="맑은 고딕" w:hAnsi="맑은 고딕" w:cs="Arial Unicode MS"/>
          <w:sz w:val="20"/>
        </w:rPr>
        <w:t xml:space="preserve">     voc1  </w:t>
      </w:r>
      <w:r w:rsidRPr="00C3779B">
        <w:rPr>
          <w:rFonts w:ascii="맑은 고딕" w:eastAsia="맑은 고딕" w:hAnsi="맑은 고딕" w:cs="Arial Unicode MS"/>
          <w:sz w:val="20"/>
        </w:rPr>
        <w:t>지문</w:t>
      </w:r>
      <w:r w:rsidRPr="00C3779B">
        <w:rPr>
          <w:rFonts w:ascii="맑은 고딕" w:eastAsia="맑은 고딕" w:hAnsi="맑은 고딕" w:cs="Arial Unicode MS"/>
          <w:sz w:val="20"/>
        </w:rPr>
        <w:t xml:space="preserve"> 4</w:t>
      </w:r>
    </w:p>
    <w:p w14:paraId="19AA06DA" w14:textId="77777777" w:rsidR="00C17930" w:rsidRPr="00C3779B" w:rsidRDefault="00C17930">
      <w:pPr>
        <w:rPr>
          <w:rFonts w:ascii="맑은 고딕" w:eastAsia="맑은 고딕" w:hAnsi="맑은 고딕"/>
          <w:sz w:val="20"/>
        </w:rPr>
      </w:pPr>
    </w:p>
    <w:p w14:paraId="19AA06DB"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다음</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글에서</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문맥상</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낱말의</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쓰임이</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적절하지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않은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것은</w:t>
      </w:r>
      <w:r w:rsidRPr="00C3779B">
        <w:rPr>
          <w:rFonts w:ascii="맑은 고딕" w:eastAsia="맑은 고딕" w:hAnsi="맑은 고딕" w:cs="Arial Unicode MS"/>
          <w:sz w:val="20"/>
        </w:rPr>
        <w:t>?</w:t>
      </w:r>
    </w:p>
    <w:p w14:paraId="19AA06DC"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 xml:space="preserve">Among the first studies to ① imply the use of specifically a visual in ② similarity to verbal or phonologically based temporary memory for verbal stimuli were those conducted by psychologist Posner and his colleagues, who ③ devised a visual letter-matching task in which pairs of letters were shown in their upper case (e.g., AB) or lower case (e.g., aa) versions or a mixture of both (e.g., Bb). The subjects’ task was to respond on the basis of whether the letters in the pair had the same name (e.g., </w:t>
      </w:r>
      <w:r w:rsidRPr="00C3779B">
        <w:rPr>
          <w:rFonts w:ascii="맑은 고딕" w:eastAsia="맑은 고딕" w:hAnsi="맑은 고딕" w:cs="Arial Unicode MS"/>
          <w:sz w:val="20"/>
        </w:rPr>
        <w:lastRenderedPageBreak/>
        <w:t xml:space="preserve">Aa) or had different names (e.g., Ab). When the letters were both in the same letter case and were physically ④ uniform (e.g., AA), subjects responded much more quickly than if the upper and lower case versions were different. The advantage for physically uniform letters ⑤ persisted when letters in each pair were shown one after another with interletter delays of up to 2 seconds. This suggested that subjects were relying on the visual code for the letters during the delay, after which a name code was being </w:t>
      </w:r>
      <w:r w:rsidRPr="00C3779B">
        <w:rPr>
          <w:rFonts w:ascii="맑은 고딕" w:eastAsia="맑은 고딕" w:hAnsi="맑은 고딕" w:cs="Arial Unicode MS"/>
          <w:sz w:val="20"/>
        </w:rPr>
        <w:t>used for the decision.</w:t>
      </w:r>
    </w:p>
    <w:p w14:paraId="19AA06DD" w14:textId="77777777" w:rsidR="00C17930" w:rsidRPr="00C3779B" w:rsidRDefault="00C17930">
      <w:pPr>
        <w:rPr>
          <w:rFonts w:ascii="맑은 고딕" w:eastAsia="맑은 고딕" w:hAnsi="맑은 고딕"/>
          <w:sz w:val="20"/>
        </w:rPr>
      </w:pPr>
    </w:p>
    <w:p w14:paraId="19AA06DE" w14:textId="77777777" w:rsidR="00C17930" w:rsidRPr="00C3779B" w:rsidRDefault="00C17930">
      <w:pPr>
        <w:rPr>
          <w:rFonts w:ascii="맑은 고딕" w:eastAsia="맑은 고딕" w:hAnsi="맑은 고딕"/>
          <w:sz w:val="20"/>
        </w:rPr>
      </w:pPr>
    </w:p>
    <w:p w14:paraId="19AA06DF"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ab/>
        <w:t>J English Factory</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문제</w:t>
      </w:r>
      <w:r w:rsidRPr="00C3779B">
        <w:rPr>
          <w:rFonts w:ascii="맑은 고딕" w:eastAsia="맑은 고딕" w:hAnsi="맑은 고딕" w:cs="Arial Unicode MS"/>
          <w:sz w:val="20"/>
        </w:rPr>
        <w:t xml:space="preserve"> 23</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수능특강라이트</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영어독해</w:t>
      </w:r>
      <w:r w:rsidRPr="00C3779B">
        <w:rPr>
          <w:rFonts w:ascii="맑은 고딕" w:eastAsia="맑은 고딕" w:hAnsi="맑은 고딕" w:cs="Arial Unicode MS"/>
          <w:sz w:val="20"/>
        </w:rPr>
        <w:t xml:space="preserve"> 10</w:t>
      </w:r>
      <w:r w:rsidRPr="00C3779B">
        <w:rPr>
          <w:rFonts w:ascii="맑은 고딕" w:eastAsia="맑은 고딕" w:hAnsi="맑은 고딕" w:cs="Arial Unicode MS"/>
          <w:sz w:val="20"/>
        </w:rPr>
        <w:t>강</w:t>
      </w:r>
      <w:r w:rsidRPr="00C3779B">
        <w:rPr>
          <w:rFonts w:ascii="맑은 고딕" w:eastAsia="맑은 고딕" w:hAnsi="맑은 고딕" w:cs="Arial Unicode MS"/>
          <w:sz w:val="20"/>
        </w:rPr>
        <w:t xml:space="preserve">     voc1  </w:t>
      </w:r>
      <w:r w:rsidRPr="00C3779B">
        <w:rPr>
          <w:rFonts w:ascii="맑은 고딕" w:eastAsia="맑은 고딕" w:hAnsi="맑은 고딕" w:cs="Arial Unicode MS"/>
          <w:sz w:val="20"/>
        </w:rPr>
        <w:t>지문</w:t>
      </w:r>
      <w:r w:rsidRPr="00C3779B">
        <w:rPr>
          <w:rFonts w:ascii="맑은 고딕" w:eastAsia="맑은 고딕" w:hAnsi="맑은 고딕" w:cs="Arial Unicode MS"/>
          <w:sz w:val="20"/>
        </w:rPr>
        <w:t xml:space="preserve"> 5-6</w:t>
      </w:r>
    </w:p>
    <w:p w14:paraId="19AA06E0" w14:textId="77777777" w:rsidR="00C17930" w:rsidRPr="00C3779B" w:rsidRDefault="00C17930">
      <w:pPr>
        <w:rPr>
          <w:rFonts w:ascii="맑은 고딕" w:eastAsia="맑은 고딕" w:hAnsi="맑은 고딕"/>
          <w:sz w:val="20"/>
        </w:rPr>
      </w:pPr>
    </w:p>
    <w:p w14:paraId="19AA06E1"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다음</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글에서</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문맥상</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낱말의</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쓰임이</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적절하지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않은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것은</w:t>
      </w:r>
      <w:r w:rsidRPr="00C3779B">
        <w:rPr>
          <w:rFonts w:ascii="맑은 고딕" w:eastAsia="맑은 고딕" w:hAnsi="맑은 고딕" w:cs="Arial Unicode MS"/>
          <w:sz w:val="20"/>
        </w:rPr>
        <w:t>?</w:t>
      </w:r>
    </w:p>
    <w:p w14:paraId="19AA06E2"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As more and more brands and organizations started working with influences, the return on influencer (yes, pun intended) has ① diminished. People realize that their heroes are being paid to promote brands on social media. The amount celebrities can get for promoting brands goes up to half a million dollars for a mention in one single Instagram post. So, in the past few years, brands have slowly ② curtailed their influencer marketing strategies to so-called micro-influencers. These are people with 10,000 to 5</w:t>
      </w:r>
      <w:r w:rsidRPr="00C3779B">
        <w:rPr>
          <w:rFonts w:ascii="맑은 고딕" w:eastAsia="맑은 고딕" w:hAnsi="맑은 고딕" w:cs="Arial Unicode MS"/>
          <w:sz w:val="20"/>
        </w:rPr>
        <w:t xml:space="preserve">0,000 followers who are seen as experts or heroes to a smaller group of people. Because of the size of their following, their messages on social media are perceived to be ③ genuine and therefore more trustworthy. As this strategy is also gaining (too much) popularity, several experts have predicted that the 2020s will be the era of the nano influences. These are people with 1,000 – 10,000 followers and who are just like your own most popular friends and family members; their lack of any real fame will be a </w:t>
      </w:r>
      <w:r w:rsidRPr="00C3779B">
        <w:rPr>
          <w:rFonts w:ascii="맑은 고딕" w:eastAsia="맑은 고딕" w:hAnsi="맑은 고딕" w:cs="Arial Unicode MS"/>
          <w:sz w:val="20"/>
        </w:rPr>
        <w:t xml:space="preserve">sign of their trustworthiness. The expectation is that this nano category will also </w:t>
      </w:r>
      <w:r w:rsidRPr="00C3779B">
        <w:rPr>
          <w:rFonts w:ascii="맑은 고딕" w:eastAsia="맑은 고딕" w:hAnsi="맑은 고딕" w:cs="Arial Unicode MS"/>
          <w:sz w:val="20"/>
        </w:rPr>
        <w:t>eventually ④ forfeit its authenticity and trust will move to the last category, the pico influences. This is the category of people with less than 1,000 connections: the level of you, me and my neighbor with her dog. These are the people that we know in real life and with whom we have a relationship. The interesting thing is that we have then come full circle, back to where we were ⑤ formerly, when we trusted people who were</w:t>
      </w:r>
      <w:r w:rsidRPr="00C3779B">
        <w:rPr>
          <w:rFonts w:ascii="맑은 고딕" w:eastAsia="맑은 고딕" w:hAnsi="맑은 고딕" w:cs="Arial Unicode MS"/>
          <w:sz w:val="20"/>
        </w:rPr>
        <w:t xml:space="preserve"> actually very well known to us.</w:t>
      </w:r>
    </w:p>
    <w:p w14:paraId="19AA06E3" w14:textId="77777777" w:rsidR="00C17930" w:rsidRPr="00C3779B" w:rsidRDefault="00C17930">
      <w:pPr>
        <w:rPr>
          <w:rFonts w:ascii="맑은 고딕" w:eastAsia="맑은 고딕" w:hAnsi="맑은 고딕"/>
          <w:sz w:val="20"/>
        </w:rPr>
      </w:pPr>
    </w:p>
    <w:p w14:paraId="19AA06E4" w14:textId="77777777" w:rsidR="00C17930" w:rsidRPr="00C3779B" w:rsidRDefault="00C17930">
      <w:pPr>
        <w:rPr>
          <w:rFonts w:ascii="맑은 고딕" w:eastAsia="맑은 고딕" w:hAnsi="맑은 고딕"/>
          <w:sz w:val="20"/>
        </w:rPr>
      </w:pPr>
    </w:p>
    <w:p w14:paraId="19AA06E5"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ab/>
        <w:t>J English Factory</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문제</w:t>
      </w:r>
      <w:r w:rsidRPr="00C3779B">
        <w:rPr>
          <w:rFonts w:ascii="맑은 고딕" w:eastAsia="맑은 고딕" w:hAnsi="맑은 고딕" w:cs="Arial Unicode MS"/>
          <w:sz w:val="20"/>
        </w:rPr>
        <w:t xml:space="preserve"> 24</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수능특강라이트</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영어독해</w:t>
      </w:r>
      <w:r w:rsidRPr="00C3779B">
        <w:rPr>
          <w:rFonts w:ascii="맑은 고딕" w:eastAsia="맑은 고딕" w:hAnsi="맑은 고딕" w:cs="Arial Unicode MS"/>
          <w:sz w:val="20"/>
        </w:rPr>
        <w:t xml:space="preserve"> 10</w:t>
      </w:r>
      <w:r w:rsidRPr="00C3779B">
        <w:rPr>
          <w:rFonts w:ascii="맑은 고딕" w:eastAsia="맑은 고딕" w:hAnsi="맑은 고딕" w:cs="Arial Unicode MS"/>
          <w:sz w:val="20"/>
        </w:rPr>
        <w:t>강</w:t>
      </w:r>
      <w:r w:rsidRPr="00C3779B">
        <w:rPr>
          <w:rFonts w:ascii="맑은 고딕" w:eastAsia="맑은 고딕" w:hAnsi="맑은 고딕" w:cs="Arial Unicode MS"/>
          <w:sz w:val="20"/>
        </w:rPr>
        <w:t xml:space="preserve">     voc1  </w:t>
      </w:r>
      <w:r w:rsidRPr="00C3779B">
        <w:rPr>
          <w:rFonts w:ascii="맑은 고딕" w:eastAsia="맑은 고딕" w:hAnsi="맑은 고딕" w:cs="Arial Unicode MS"/>
          <w:sz w:val="20"/>
        </w:rPr>
        <w:t>지문</w:t>
      </w:r>
      <w:r w:rsidRPr="00C3779B">
        <w:rPr>
          <w:rFonts w:ascii="맑은 고딕" w:eastAsia="맑은 고딕" w:hAnsi="맑은 고딕" w:cs="Arial Unicode MS"/>
          <w:sz w:val="20"/>
        </w:rPr>
        <w:t xml:space="preserve"> 7</w:t>
      </w:r>
    </w:p>
    <w:p w14:paraId="19AA06E6" w14:textId="77777777" w:rsidR="00C17930" w:rsidRPr="00C3779B" w:rsidRDefault="00C17930">
      <w:pPr>
        <w:rPr>
          <w:rFonts w:ascii="맑은 고딕" w:eastAsia="맑은 고딕" w:hAnsi="맑은 고딕"/>
          <w:sz w:val="20"/>
        </w:rPr>
      </w:pPr>
    </w:p>
    <w:p w14:paraId="19AA06E7"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다음</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글에서</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문맥상</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낱말의</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쓰임이</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적절하지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않은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것은</w:t>
      </w:r>
      <w:r w:rsidRPr="00C3779B">
        <w:rPr>
          <w:rFonts w:ascii="맑은 고딕" w:eastAsia="맑은 고딕" w:hAnsi="맑은 고딕" w:cs="Arial Unicode MS"/>
          <w:sz w:val="20"/>
        </w:rPr>
        <w:t>?</w:t>
      </w:r>
    </w:p>
    <w:p w14:paraId="19AA06E8"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 xml:space="preserve">From an epistemic perspective, a central question concerns the extent to which advertising is expected to be ① veracious. Advertisements often use widely exaggerated or metaphorical claims, a practice called “puffery,” which, in contrast to misleading advertising, is legally ② allowed in some countries, for example, the United States. Its legality is based on the assumption that individuals will not take such claims literally or act on them. This assumption, however, is ③ refuted by empirical evidence that </w:t>
      </w:r>
      <w:r w:rsidRPr="00C3779B">
        <w:rPr>
          <w:rFonts w:ascii="맑은 고딕" w:eastAsia="맑은 고딕" w:hAnsi="맑은 고딕" w:cs="Arial Unicode MS"/>
          <w:sz w:val="20"/>
        </w:rPr>
        <w:t>shows that consumers do in fact react to puffed statements. Even though some consumers may indeed recognize puffery as what it is, others are more ④ resilient and take it at face value. This practice thus also raises issues of fairness: is it ⑤ justifiable for companies to make false statements that better-informed or more reflective consumers will not believe, but others will fall prey to? Even sophisticated consumers suffer from such strategies, however, because they have to double-check which advertiseme</w:t>
      </w:r>
      <w:r w:rsidRPr="00C3779B">
        <w:rPr>
          <w:rFonts w:ascii="맑은 고딕" w:eastAsia="맑은 고딕" w:hAnsi="맑은 고딕" w:cs="Arial Unicode MS"/>
          <w:sz w:val="20"/>
        </w:rPr>
        <w:t xml:space="preserve">nts to take seriously. In an analysis of the treatment of puffery in US law, legal scholar David Hoffman argues that it should be </w:t>
      </w:r>
      <w:r w:rsidRPr="00C3779B">
        <w:rPr>
          <w:rFonts w:ascii="맑은 고딕" w:eastAsia="맑은 고딕" w:hAnsi="맑은 고딕" w:cs="Arial Unicode MS"/>
          <w:sz w:val="20"/>
        </w:rPr>
        <w:lastRenderedPageBreak/>
        <w:t>understood as causing a negative externality: it creates “informational burdens currently borne by buyers, without compensation from sellers.”</w:t>
      </w:r>
    </w:p>
    <w:p w14:paraId="19AA06E9" w14:textId="77777777" w:rsidR="00C17930" w:rsidRPr="00C3779B" w:rsidRDefault="00C17930">
      <w:pPr>
        <w:rPr>
          <w:rFonts w:ascii="맑은 고딕" w:eastAsia="맑은 고딕" w:hAnsi="맑은 고딕"/>
          <w:sz w:val="20"/>
        </w:rPr>
      </w:pPr>
    </w:p>
    <w:p w14:paraId="19AA06EA" w14:textId="77777777" w:rsidR="00C17930" w:rsidRPr="00C3779B" w:rsidRDefault="00C17930">
      <w:pPr>
        <w:rPr>
          <w:rFonts w:ascii="맑은 고딕" w:eastAsia="맑은 고딕" w:hAnsi="맑은 고딕"/>
          <w:sz w:val="20"/>
        </w:rPr>
      </w:pPr>
    </w:p>
    <w:p w14:paraId="19AA06EB"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ab/>
        <w:t>J English Factory</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문제</w:t>
      </w:r>
      <w:r w:rsidRPr="00C3779B">
        <w:rPr>
          <w:rFonts w:ascii="맑은 고딕" w:eastAsia="맑은 고딕" w:hAnsi="맑은 고딕" w:cs="Arial Unicode MS"/>
          <w:sz w:val="20"/>
        </w:rPr>
        <w:t xml:space="preserve"> 25</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수능특강라이트</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영어독해</w:t>
      </w:r>
      <w:r w:rsidRPr="00C3779B">
        <w:rPr>
          <w:rFonts w:ascii="맑은 고딕" w:eastAsia="맑은 고딕" w:hAnsi="맑은 고딕" w:cs="Arial Unicode MS"/>
          <w:sz w:val="20"/>
        </w:rPr>
        <w:t xml:space="preserve"> 10</w:t>
      </w:r>
      <w:r w:rsidRPr="00C3779B">
        <w:rPr>
          <w:rFonts w:ascii="맑은 고딕" w:eastAsia="맑은 고딕" w:hAnsi="맑은 고딕" w:cs="Arial Unicode MS"/>
          <w:sz w:val="20"/>
        </w:rPr>
        <w:t>강</w:t>
      </w:r>
      <w:r w:rsidRPr="00C3779B">
        <w:rPr>
          <w:rFonts w:ascii="맑은 고딕" w:eastAsia="맑은 고딕" w:hAnsi="맑은 고딕" w:cs="Arial Unicode MS"/>
          <w:sz w:val="20"/>
        </w:rPr>
        <w:t xml:space="preserve">     voc1  </w:t>
      </w:r>
      <w:r w:rsidRPr="00C3779B">
        <w:rPr>
          <w:rFonts w:ascii="맑은 고딕" w:eastAsia="맑은 고딕" w:hAnsi="맑은 고딕" w:cs="Arial Unicode MS"/>
          <w:sz w:val="20"/>
        </w:rPr>
        <w:t>지문</w:t>
      </w:r>
      <w:r w:rsidRPr="00C3779B">
        <w:rPr>
          <w:rFonts w:ascii="맑은 고딕" w:eastAsia="맑은 고딕" w:hAnsi="맑은 고딕" w:cs="Arial Unicode MS"/>
          <w:sz w:val="20"/>
        </w:rPr>
        <w:t xml:space="preserve"> 8</w:t>
      </w:r>
    </w:p>
    <w:p w14:paraId="19AA06EC" w14:textId="77777777" w:rsidR="00C17930" w:rsidRPr="00C3779B" w:rsidRDefault="00C17930">
      <w:pPr>
        <w:rPr>
          <w:rFonts w:ascii="맑은 고딕" w:eastAsia="맑은 고딕" w:hAnsi="맑은 고딕"/>
          <w:sz w:val="20"/>
        </w:rPr>
      </w:pPr>
    </w:p>
    <w:p w14:paraId="19AA06ED"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다음</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글에서</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문맥상</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낱말의</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쓰임이</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적절하지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않은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것은</w:t>
      </w:r>
      <w:r w:rsidRPr="00C3779B">
        <w:rPr>
          <w:rFonts w:ascii="맑은 고딕" w:eastAsia="맑은 고딕" w:hAnsi="맑은 고딕" w:cs="Arial Unicode MS"/>
          <w:sz w:val="20"/>
        </w:rPr>
        <w:t>?</w:t>
      </w:r>
    </w:p>
    <w:p w14:paraId="19AA06EE"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 xml:space="preserve">Environmental economists often aim to put an economic valuation on ecosystem service. The reason for this is that ecosystem services historically have been underconsidered and ① undervalued in environmental decision-making and policy. Placing a monetary value on them increases their ② prominence. The economic value of global ecosystem services is estimated to be $125 trillion per year. This puts into perspective just how ③ insignificant well-functioning ecological systems are to human well-being as well as </w:t>
      </w:r>
      <w:r w:rsidRPr="00C3779B">
        <w:rPr>
          <w:rFonts w:ascii="맑은 고딕" w:eastAsia="맑은 고딕" w:hAnsi="맑은 고딕" w:cs="Arial Unicode MS"/>
          <w:sz w:val="20"/>
        </w:rPr>
        <w:t xml:space="preserve">the extent to which human systems are ④ interconnected with and dependent upon them. However, site- or system-specific economic valuations are often more important to environmental decision-making than is global or macro evaluation. Not all ecological systems and spaces have the same ecosystem services and natural resource value. For example, an average hectare of open ocean provides ⑤ lesser services than does an average hectare of reef, and an average hectare of desert provides fewer than does an average </w:t>
      </w:r>
      <w:r w:rsidRPr="00C3779B">
        <w:rPr>
          <w:rFonts w:ascii="맑은 고딕" w:eastAsia="맑은 고딕" w:hAnsi="맑은 고딕" w:cs="Arial Unicode MS"/>
          <w:sz w:val="20"/>
        </w:rPr>
        <w:t>hectare of tropical rainforest.</w:t>
      </w:r>
    </w:p>
    <w:p w14:paraId="19AA06EF" w14:textId="77777777" w:rsidR="00C17930" w:rsidRPr="00C3779B" w:rsidRDefault="00C17930">
      <w:pPr>
        <w:rPr>
          <w:rFonts w:ascii="맑은 고딕" w:eastAsia="맑은 고딕" w:hAnsi="맑은 고딕"/>
          <w:sz w:val="20"/>
        </w:rPr>
      </w:pPr>
    </w:p>
    <w:p w14:paraId="19AA06F0" w14:textId="77777777" w:rsidR="00C17930" w:rsidRPr="00C3779B" w:rsidRDefault="00C17930">
      <w:pPr>
        <w:rPr>
          <w:rFonts w:ascii="맑은 고딕" w:eastAsia="맑은 고딕" w:hAnsi="맑은 고딕"/>
          <w:sz w:val="20"/>
        </w:rPr>
      </w:pPr>
    </w:p>
    <w:p w14:paraId="19AA06F1"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ab/>
        <w:t>J English Factory</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문제</w:t>
      </w:r>
      <w:r w:rsidRPr="00C3779B">
        <w:rPr>
          <w:rFonts w:ascii="맑은 고딕" w:eastAsia="맑은 고딕" w:hAnsi="맑은 고딕" w:cs="Arial Unicode MS"/>
          <w:sz w:val="20"/>
        </w:rPr>
        <w:t xml:space="preserve"> 26</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수능특강라이트</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영어독해</w:t>
      </w:r>
      <w:r w:rsidRPr="00C3779B">
        <w:rPr>
          <w:rFonts w:ascii="맑은 고딕" w:eastAsia="맑은 고딕" w:hAnsi="맑은 고딕" w:cs="Arial Unicode MS"/>
          <w:sz w:val="20"/>
        </w:rPr>
        <w:t xml:space="preserve"> 10</w:t>
      </w:r>
      <w:r w:rsidRPr="00C3779B">
        <w:rPr>
          <w:rFonts w:ascii="맑은 고딕" w:eastAsia="맑은 고딕" w:hAnsi="맑은 고딕" w:cs="Arial Unicode MS"/>
          <w:sz w:val="20"/>
        </w:rPr>
        <w:t>강</w:t>
      </w:r>
      <w:r w:rsidRPr="00C3779B">
        <w:rPr>
          <w:rFonts w:ascii="맑은 고딕" w:eastAsia="맑은 고딕" w:hAnsi="맑은 고딕" w:cs="Arial Unicode MS"/>
          <w:sz w:val="20"/>
        </w:rPr>
        <w:t xml:space="preserve">     voc1  </w:t>
      </w:r>
      <w:r w:rsidRPr="00C3779B">
        <w:rPr>
          <w:rFonts w:ascii="맑은 고딕" w:eastAsia="맑은 고딕" w:hAnsi="맑은 고딕" w:cs="Arial Unicode MS"/>
          <w:sz w:val="20"/>
        </w:rPr>
        <w:t>지문</w:t>
      </w:r>
      <w:r w:rsidRPr="00C3779B">
        <w:rPr>
          <w:rFonts w:ascii="맑은 고딕" w:eastAsia="맑은 고딕" w:hAnsi="맑은 고딕" w:cs="Arial Unicode MS"/>
          <w:sz w:val="20"/>
        </w:rPr>
        <w:t xml:space="preserve"> 9</w:t>
      </w:r>
    </w:p>
    <w:p w14:paraId="19AA06F2" w14:textId="77777777" w:rsidR="00C17930" w:rsidRPr="00C3779B" w:rsidRDefault="00C17930">
      <w:pPr>
        <w:rPr>
          <w:rFonts w:ascii="맑은 고딕" w:eastAsia="맑은 고딕" w:hAnsi="맑은 고딕"/>
          <w:sz w:val="20"/>
        </w:rPr>
      </w:pPr>
    </w:p>
    <w:p w14:paraId="19AA06F3"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다음</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글에서</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문맥상</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낱말의</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쓰임이</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적절하지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않은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것은</w:t>
      </w:r>
      <w:r w:rsidRPr="00C3779B">
        <w:rPr>
          <w:rFonts w:ascii="맑은 고딕" w:eastAsia="맑은 고딕" w:hAnsi="맑은 고딕" w:cs="Arial Unicode MS"/>
          <w:sz w:val="20"/>
        </w:rPr>
        <w:t>?</w:t>
      </w:r>
    </w:p>
    <w:p w14:paraId="19AA06F4"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Natural laws are not things that we can see or touch or hear; they are — according to Scottish philosopher David Hume — only ① accounts of past groupings of events. For instance, consider the series of events: I let go of the pen; the pen falls; I let go of the pen; the pen falls; I let go of the pen; and so on. This series may be ② clarified by a set of laws, such as gravity and inertia. But this series — by itself — ③ merely describes events that have happened in the past; it does not tell us why pens beh</w:t>
      </w:r>
      <w:r w:rsidRPr="00C3779B">
        <w:rPr>
          <w:rFonts w:ascii="맑은 고딕" w:eastAsia="맑은 고딕" w:hAnsi="맑은 고딕" w:cs="Arial Unicode MS"/>
          <w:sz w:val="20"/>
        </w:rPr>
        <w:t>ave that way, and it does not tell us that pens will always behave that way. And even if those past events happened because of laws, why believe those laws will continue to ④ regulate events in the future? If we say laws existed in the past, we need some ⑤ primary law that tells us those laws will exist in the future. But, it seems we can only describe the way those laws behaved in the past.</w:t>
      </w:r>
    </w:p>
    <w:p w14:paraId="19AA06F5" w14:textId="77777777" w:rsidR="00C17930" w:rsidRPr="00C3779B" w:rsidRDefault="00C17930">
      <w:pPr>
        <w:rPr>
          <w:rFonts w:ascii="맑은 고딕" w:eastAsia="맑은 고딕" w:hAnsi="맑은 고딕"/>
          <w:sz w:val="20"/>
        </w:rPr>
      </w:pPr>
    </w:p>
    <w:p w14:paraId="19AA06F6" w14:textId="77777777" w:rsidR="00C17930" w:rsidRPr="00C3779B" w:rsidRDefault="00C17930">
      <w:pPr>
        <w:rPr>
          <w:rFonts w:ascii="맑은 고딕" w:eastAsia="맑은 고딕" w:hAnsi="맑은 고딕"/>
          <w:sz w:val="20"/>
        </w:rPr>
      </w:pPr>
    </w:p>
    <w:p w14:paraId="19AA06F7"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ab/>
        <w:t>J English Factory</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문제</w:t>
      </w:r>
      <w:r w:rsidRPr="00C3779B">
        <w:rPr>
          <w:rFonts w:ascii="맑은 고딕" w:eastAsia="맑은 고딕" w:hAnsi="맑은 고딕" w:cs="Arial Unicode MS"/>
          <w:sz w:val="20"/>
        </w:rPr>
        <w:t xml:space="preserve"> 27</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수능특강라이트</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영어독해</w:t>
      </w:r>
      <w:r w:rsidRPr="00C3779B">
        <w:rPr>
          <w:rFonts w:ascii="맑은 고딕" w:eastAsia="맑은 고딕" w:hAnsi="맑은 고딕" w:cs="Arial Unicode MS"/>
          <w:sz w:val="20"/>
        </w:rPr>
        <w:t xml:space="preserve"> 10</w:t>
      </w:r>
      <w:r w:rsidRPr="00C3779B">
        <w:rPr>
          <w:rFonts w:ascii="맑은 고딕" w:eastAsia="맑은 고딕" w:hAnsi="맑은 고딕" w:cs="Arial Unicode MS"/>
          <w:sz w:val="20"/>
        </w:rPr>
        <w:t>강</w:t>
      </w:r>
      <w:r w:rsidRPr="00C3779B">
        <w:rPr>
          <w:rFonts w:ascii="맑은 고딕" w:eastAsia="맑은 고딕" w:hAnsi="맑은 고딕" w:cs="Arial Unicode MS"/>
          <w:sz w:val="20"/>
        </w:rPr>
        <w:t xml:space="preserve">     voc1  </w:t>
      </w:r>
      <w:r w:rsidRPr="00C3779B">
        <w:rPr>
          <w:rFonts w:ascii="맑은 고딕" w:eastAsia="맑은 고딕" w:hAnsi="맑은 고딕" w:cs="Arial Unicode MS"/>
          <w:sz w:val="20"/>
        </w:rPr>
        <w:t>지문</w:t>
      </w:r>
      <w:r w:rsidRPr="00C3779B">
        <w:rPr>
          <w:rFonts w:ascii="맑은 고딕" w:eastAsia="맑은 고딕" w:hAnsi="맑은 고딕" w:cs="Arial Unicode MS"/>
          <w:sz w:val="20"/>
        </w:rPr>
        <w:t xml:space="preserve"> 10</w:t>
      </w:r>
    </w:p>
    <w:p w14:paraId="19AA06F8" w14:textId="77777777" w:rsidR="00C17930" w:rsidRPr="00C3779B" w:rsidRDefault="00C17930">
      <w:pPr>
        <w:rPr>
          <w:rFonts w:ascii="맑은 고딕" w:eastAsia="맑은 고딕" w:hAnsi="맑은 고딕"/>
          <w:sz w:val="20"/>
        </w:rPr>
      </w:pPr>
    </w:p>
    <w:p w14:paraId="19AA06F9"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다음</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글에서</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문맥상</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낱말의</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쓰임이</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적절하지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않은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것은</w:t>
      </w:r>
      <w:r w:rsidRPr="00C3779B">
        <w:rPr>
          <w:rFonts w:ascii="맑은 고딕" w:eastAsia="맑은 고딕" w:hAnsi="맑은 고딕" w:cs="Arial Unicode MS"/>
          <w:sz w:val="20"/>
        </w:rPr>
        <w:t>?</w:t>
      </w:r>
    </w:p>
    <w:p w14:paraId="19AA06FA"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 xml:space="preserve">Even though the universe is consistently inflating, it is still ① systematic. There are consistent rules that can be observed and measured. There are ② reliable physical principles that govern the relationship of one particle to another at varying scales. Three hundred years ago, the brilliant mathematician Sir Isaac Newton formulated the laws of motion that define the movement of large objects in physical space. These are the reliable and ③ repeatable physical rules that allow us to calculate the accurate </w:t>
      </w:r>
      <w:r w:rsidRPr="00C3779B">
        <w:rPr>
          <w:rFonts w:ascii="맑은 고딕" w:eastAsia="맑은 고딕" w:hAnsi="맑은 고딕" w:cs="Arial Unicode MS"/>
          <w:sz w:val="20"/>
        </w:rPr>
        <w:t xml:space="preserve">trajectory of an artillery shell or a rocket ship. These apply to the scale of objects that we can observe directly and are not microscopic in size; however, in the last century, a new set of quantum rules has been identified that govern how the atomic level operates. Some of these quantum </w:t>
      </w:r>
      <w:r w:rsidRPr="00C3779B">
        <w:rPr>
          <w:rFonts w:ascii="맑은 고딕" w:eastAsia="맑은 고딕" w:hAnsi="맑은 고딕" w:cs="Arial Unicode MS"/>
          <w:sz w:val="20"/>
        </w:rPr>
        <w:lastRenderedPageBreak/>
        <w:t>principles ⑤ oppose our ordinary senses. At this microscopic scale, the actions among particles defy our established expectations of clear-cut relationships between physical causes and effects. Instead, quantum measuremen</w:t>
      </w:r>
      <w:r w:rsidRPr="00C3779B">
        <w:rPr>
          <w:rFonts w:ascii="맑은 고딕" w:eastAsia="맑은 고딕" w:hAnsi="맑은 고딕" w:cs="Arial Unicode MS"/>
          <w:sz w:val="20"/>
        </w:rPr>
        <w:t>ts reveal ④ acquired uncertainties about the relationship between one object and another. Yet, these built-in uncertainties are just as relevant to our lives as those Newtonian forces that govern what happens when two cars crash into each other.</w:t>
      </w:r>
    </w:p>
    <w:p w14:paraId="19AA06FB" w14:textId="77777777" w:rsidR="00C17930" w:rsidRPr="00C3779B" w:rsidRDefault="00C17930">
      <w:pPr>
        <w:rPr>
          <w:rFonts w:ascii="맑은 고딕" w:eastAsia="맑은 고딕" w:hAnsi="맑은 고딕"/>
          <w:sz w:val="20"/>
        </w:rPr>
      </w:pPr>
    </w:p>
    <w:p w14:paraId="19AA06FC" w14:textId="77777777" w:rsidR="00C17930" w:rsidRPr="00C3779B" w:rsidRDefault="00C17930">
      <w:pPr>
        <w:rPr>
          <w:rFonts w:ascii="맑은 고딕" w:eastAsia="맑은 고딕" w:hAnsi="맑은 고딕"/>
          <w:sz w:val="20"/>
        </w:rPr>
      </w:pPr>
    </w:p>
    <w:p w14:paraId="19AA06FD"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ab/>
        <w:t>J English Factory</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문제</w:t>
      </w:r>
      <w:r w:rsidRPr="00C3779B">
        <w:rPr>
          <w:rFonts w:ascii="맑은 고딕" w:eastAsia="맑은 고딕" w:hAnsi="맑은 고딕" w:cs="Arial Unicode MS"/>
          <w:sz w:val="20"/>
        </w:rPr>
        <w:t xml:space="preserve"> 28</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수능특강라이트</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영어독해</w:t>
      </w:r>
      <w:r w:rsidRPr="00C3779B">
        <w:rPr>
          <w:rFonts w:ascii="맑은 고딕" w:eastAsia="맑은 고딕" w:hAnsi="맑은 고딕" w:cs="Arial Unicode MS"/>
          <w:sz w:val="20"/>
        </w:rPr>
        <w:t xml:space="preserve"> 10</w:t>
      </w:r>
      <w:r w:rsidRPr="00C3779B">
        <w:rPr>
          <w:rFonts w:ascii="맑은 고딕" w:eastAsia="맑은 고딕" w:hAnsi="맑은 고딕" w:cs="Arial Unicode MS"/>
          <w:sz w:val="20"/>
        </w:rPr>
        <w:t>강</w:t>
      </w:r>
      <w:r w:rsidRPr="00C3779B">
        <w:rPr>
          <w:rFonts w:ascii="맑은 고딕" w:eastAsia="맑은 고딕" w:hAnsi="맑은 고딕" w:cs="Arial Unicode MS"/>
          <w:sz w:val="20"/>
        </w:rPr>
        <w:t xml:space="preserve">     voc1  </w:t>
      </w:r>
      <w:r w:rsidRPr="00C3779B">
        <w:rPr>
          <w:rFonts w:ascii="맑은 고딕" w:eastAsia="맑은 고딕" w:hAnsi="맑은 고딕" w:cs="Arial Unicode MS"/>
          <w:sz w:val="20"/>
        </w:rPr>
        <w:t>지문</w:t>
      </w:r>
      <w:r w:rsidRPr="00C3779B">
        <w:rPr>
          <w:rFonts w:ascii="맑은 고딕" w:eastAsia="맑은 고딕" w:hAnsi="맑은 고딕" w:cs="Arial Unicode MS"/>
          <w:sz w:val="20"/>
        </w:rPr>
        <w:t xml:space="preserve"> 1</w:t>
      </w:r>
    </w:p>
    <w:p w14:paraId="19AA06FE" w14:textId="77777777" w:rsidR="00C17930" w:rsidRPr="00C3779B" w:rsidRDefault="00C17930">
      <w:pPr>
        <w:rPr>
          <w:rFonts w:ascii="맑은 고딕" w:eastAsia="맑은 고딕" w:hAnsi="맑은 고딕"/>
          <w:sz w:val="20"/>
        </w:rPr>
      </w:pPr>
    </w:p>
    <w:p w14:paraId="19AA06FF"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다음</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글에서</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문맥상</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낱말의</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쓰임이</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적절하지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않은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것은</w:t>
      </w:r>
      <w:r w:rsidRPr="00C3779B">
        <w:rPr>
          <w:rFonts w:ascii="맑은 고딕" w:eastAsia="맑은 고딕" w:hAnsi="맑은 고딕" w:cs="Arial Unicode MS"/>
          <w:sz w:val="20"/>
        </w:rPr>
        <w:t>?</w:t>
      </w:r>
    </w:p>
    <w:p w14:paraId="19AA0700"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One of the ① remarkable features of many invasions is a massive, early population outbreak that makes the alien form ② prominent and often highly destructive. In some species this outbreak may occur immediately after initial introduction; in others it occurs only after a delay of years, decades, or even a century. Following the outbreak, however, the population of the alien, as well as its ecological impact, may decline ③ insignificantly. In many cases, native species also make ecological and evolutionary a</w:t>
      </w:r>
      <w:r w:rsidRPr="00C3779B">
        <w:rPr>
          <w:rFonts w:ascii="맑은 고딕" w:eastAsia="맑은 고딕" w:hAnsi="맑은 고딕" w:cs="Arial Unicode MS"/>
          <w:sz w:val="20"/>
        </w:rPr>
        <w:t>djustments that ④ protect them from the impacts of aliens. In addition, the population outbreak of the alien creates massive ecological and evolutionary opportunities for exploitation by members of the native community. Ecological responses may be rapid, as members of the native community learn to exploit the new community member as a food source and to avoid its direct ⑤ harmful influences. Later, evolutionary adjustments improve the ability of members of the native community to use the alien as a resource</w:t>
      </w:r>
      <w:r w:rsidRPr="00C3779B">
        <w:rPr>
          <w:rFonts w:ascii="맑은 고딕" w:eastAsia="맑은 고딕" w:hAnsi="맑은 고딕" w:cs="Arial Unicode MS"/>
          <w:sz w:val="20"/>
        </w:rPr>
        <w:t xml:space="preserve"> or to avoid the negative impacts of the alien.</w:t>
      </w:r>
    </w:p>
    <w:p w14:paraId="19AA0701" w14:textId="77777777" w:rsidR="00C17930" w:rsidRPr="00C3779B" w:rsidRDefault="00C17930">
      <w:pPr>
        <w:rPr>
          <w:rFonts w:ascii="맑은 고딕" w:eastAsia="맑은 고딕" w:hAnsi="맑은 고딕"/>
          <w:sz w:val="20"/>
        </w:rPr>
      </w:pPr>
    </w:p>
    <w:p w14:paraId="19AA0702" w14:textId="77777777" w:rsidR="00C17930" w:rsidRPr="00C3779B" w:rsidRDefault="00C17930">
      <w:pPr>
        <w:rPr>
          <w:rFonts w:ascii="맑은 고딕" w:eastAsia="맑은 고딕" w:hAnsi="맑은 고딕"/>
          <w:sz w:val="20"/>
        </w:rPr>
      </w:pPr>
    </w:p>
    <w:p w14:paraId="19AA0703"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ab/>
        <w:t>J English Factory</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문제</w:t>
      </w:r>
      <w:r w:rsidRPr="00C3779B">
        <w:rPr>
          <w:rFonts w:ascii="맑은 고딕" w:eastAsia="맑은 고딕" w:hAnsi="맑은 고딕" w:cs="Arial Unicode MS"/>
          <w:sz w:val="20"/>
        </w:rPr>
        <w:t xml:space="preserve"> 29</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수능특강라이트</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영어독해</w:t>
      </w:r>
      <w:r w:rsidRPr="00C3779B">
        <w:rPr>
          <w:rFonts w:ascii="맑은 고딕" w:eastAsia="맑은 고딕" w:hAnsi="맑은 고딕" w:cs="Arial Unicode MS"/>
          <w:sz w:val="20"/>
        </w:rPr>
        <w:t xml:space="preserve"> 10</w:t>
      </w:r>
      <w:r w:rsidRPr="00C3779B">
        <w:rPr>
          <w:rFonts w:ascii="맑은 고딕" w:eastAsia="맑은 고딕" w:hAnsi="맑은 고딕" w:cs="Arial Unicode MS"/>
          <w:sz w:val="20"/>
        </w:rPr>
        <w:t>강</w:t>
      </w:r>
      <w:r w:rsidRPr="00C3779B">
        <w:rPr>
          <w:rFonts w:ascii="맑은 고딕" w:eastAsia="맑은 고딕" w:hAnsi="맑은 고딕" w:cs="Arial Unicode MS"/>
          <w:sz w:val="20"/>
        </w:rPr>
        <w:t xml:space="preserve">     voc1  </w:t>
      </w:r>
      <w:r w:rsidRPr="00C3779B">
        <w:rPr>
          <w:rFonts w:ascii="맑은 고딕" w:eastAsia="맑은 고딕" w:hAnsi="맑은 고딕" w:cs="Arial Unicode MS"/>
          <w:sz w:val="20"/>
        </w:rPr>
        <w:t>지문</w:t>
      </w:r>
      <w:r w:rsidRPr="00C3779B">
        <w:rPr>
          <w:rFonts w:ascii="맑은 고딕" w:eastAsia="맑은 고딕" w:hAnsi="맑은 고딕" w:cs="Arial Unicode MS"/>
          <w:sz w:val="20"/>
        </w:rPr>
        <w:t xml:space="preserve"> 2</w:t>
      </w:r>
    </w:p>
    <w:p w14:paraId="19AA0704" w14:textId="77777777" w:rsidR="00C17930" w:rsidRPr="00C3779B" w:rsidRDefault="00C17930">
      <w:pPr>
        <w:rPr>
          <w:rFonts w:ascii="맑은 고딕" w:eastAsia="맑은 고딕" w:hAnsi="맑은 고딕"/>
          <w:sz w:val="20"/>
        </w:rPr>
      </w:pPr>
    </w:p>
    <w:p w14:paraId="19AA0705"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다음</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글에서</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문맥상</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낱말의</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쓰임이</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적절하지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않은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것은</w:t>
      </w:r>
      <w:r w:rsidRPr="00C3779B">
        <w:rPr>
          <w:rFonts w:ascii="맑은 고딕" w:eastAsia="맑은 고딕" w:hAnsi="맑은 고딕" w:cs="Arial Unicode MS"/>
          <w:sz w:val="20"/>
        </w:rPr>
        <w:t>?</w:t>
      </w:r>
    </w:p>
    <w:p w14:paraId="19AA0706"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 xml:space="preserve">It is useful to note that there are two ① perspectives to sport marketing. The first is that sport products and services can be marketed ② indirectly to the consumer. The second is that other, non-sport products and services can be marketed through the use of sport. In other words, sport marketing ③ encompasses the marketing of sport and marketing through sport. For example, the marketing of sport products and services directly to sport consumers could include sporting equipment, professional competitions, </w:t>
      </w:r>
      <w:r w:rsidRPr="00C3779B">
        <w:rPr>
          <w:rFonts w:ascii="맑은 고딕" w:eastAsia="맑은 고딕" w:hAnsi="맑은 고딕" w:cs="Arial Unicode MS"/>
          <w:sz w:val="20"/>
        </w:rPr>
        <w:t>sport events and local clubs. Other simple examples include team advertising, designing a publicity stunt to ④ endorse an athlete, selling season tickets, and developing licensed clothing for sale. In contrast, marketing through sport happens when a non-sport product is marketed through an association to sport. Some examples could include a professional athlete endorsing a breakfast cereal, a corporation sponsoring a sport event, or even a beer company arranging to have ⑤ sole rights to provide beer at a sp</w:t>
      </w:r>
      <w:r w:rsidRPr="00C3779B">
        <w:rPr>
          <w:rFonts w:ascii="맑은 고딕" w:eastAsia="맑은 고딕" w:hAnsi="맑은 고딕" w:cs="Arial Unicode MS"/>
          <w:sz w:val="20"/>
        </w:rPr>
        <w:t>ort venue or event.</w:t>
      </w:r>
    </w:p>
    <w:p w14:paraId="19AA0707" w14:textId="77777777" w:rsidR="00C17930" w:rsidRPr="00C3779B" w:rsidRDefault="00C17930">
      <w:pPr>
        <w:rPr>
          <w:rFonts w:ascii="맑은 고딕" w:eastAsia="맑은 고딕" w:hAnsi="맑은 고딕"/>
          <w:sz w:val="20"/>
        </w:rPr>
      </w:pPr>
    </w:p>
    <w:p w14:paraId="19AA0708" w14:textId="77777777" w:rsidR="00C17930" w:rsidRPr="00C3779B" w:rsidRDefault="00C17930">
      <w:pPr>
        <w:rPr>
          <w:rFonts w:ascii="맑은 고딕" w:eastAsia="맑은 고딕" w:hAnsi="맑은 고딕"/>
          <w:sz w:val="20"/>
        </w:rPr>
      </w:pPr>
    </w:p>
    <w:p w14:paraId="19AA0709"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ab/>
        <w:t>J English Factory</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문제</w:t>
      </w:r>
      <w:r w:rsidRPr="00C3779B">
        <w:rPr>
          <w:rFonts w:ascii="맑은 고딕" w:eastAsia="맑은 고딕" w:hAnsi="맑은 고딕" w:cs="Arial Unicode MS"/>
          <w:sz w:val="20"/>
        </w:rPr>
        <w:t xml:space="preserve"> 30</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수능특강라이트</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영어독해</w:t>
      </w:r>
      <w:r w:rsidRPr="00C3779B">
        <w:rPr>
          <w:rFonts w:ascii="맑은 고딕" w:eastAsia="맑은 고딕" w:hAnsi="맑은 고딕" w:cs="Arial Unicode MS"/>
          <w:sz w:val="20"/>
        </w:rPr>
        <w:t xml:space="preserve"> 10</w:t>
      </w:r>
      <w:r w:rsidRPr="00C3779B">
        <w:rPr>
          <w:rFonts w:ascii="맑은 고딕" w:eastAsia="맑은 고딕" w:hAnsi="맑은 고딕" w:cs="Arial Unicode MS"/>
          <w:sz w:val="20"/>
        </w:rPr>
        <w:t>강</w:t>
      </w:r>
      <w:r w:rsidRPr="00C3779B">
        <w:rPr>
          <w:rFonts w:ascii="맑은 고딕" w:eastAsia="맑은 고딕" w:hAnsi="맑은 고딕" w:cs="Arial Unicode MS"/>
          <w:sz w:val="20"/>
        </w:rPr>
        <w:t xml:space="preserve">     voc1  </w:t>
      </w:r>
      <w:r w:rsidRPr="00C3779B">
        <w:rPr>
          <w:rFonts w:ascii="맑은 고딕" w:eastAsia="맑은 고딕" w:hAnsi="맑은 고딕" w:cs="Arial Unicode MS"/>
          <w:sz w:val="20"/>
        </w:rPr>
        <w:t>지문</w:t>
      </w:r>
      <w:r w:rsidRPr="00C3779B">
        <w:rPr>
          <w:rFonts w:ascii="맑은 고딕" w:eastAsia="맑은 고딕" w:hAnsi="맑은 고딕" w:cs="Arial Unicode MS"/>
          <w:sz w:val="20"/>
        </w:rPr>
        <w:t xml:space="preserve"> 3</w:t>
      </w:r>
    </w:p>
    <w:p w14:paraId="19AA070A" w14:textId="77777777" w:rsidR="00C17930" w:rsidRPr="00C3779B" w:rsidRDefault="00C17930">
      <w:pPr>
        <w:rPr>
          <w:rFonts w:ascii="맑은 고딕" w:eastAsia="맑은 고딕" w:hAnsi="맑은 고딕"/>
          <w:sz w:val="20"/>
        </w:rPr>
      </w:pPr>
    </w:p>
    <w:p w14:paraId="19AA070B"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다음</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글에서</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문맥상</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낱말의</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쓰임이</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적절하지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않은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것은</w:t>
      </w:r>
      <w:r w:rsidRPr="00C3779B">
        <w:rPr>
          <w:rFonts w:ascii="맑은 고딕" w:eastAsia="맑은 고딕" w:hAnsi="맑은 고딕" w:cs="Arial Unicode MS"/>
          <w:sz w:val="20"/>
        </w:rPr>
        <w:t>?</w:t>
      </w:r>
    </w:p>
    <w:p w14:paraId="19AA070C"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 xml:space="preserve">Determining the probability that a particular event will occur in a particular location within a particular time span is an ① crucial goal of hazard evaluation. For many large rivers we have ② adequate records of flow to develop probability models that can ③ irrationally predict the </w:t>
      </w:r>
      <w:r w:rsidRPr="00C3779B">
        <w:rPr>
          <w:rFonts w:ascii="맑은 고딕" w:eastAsia="맑은 고딕" w:hAnsi="맑은 고딕" w:cs="Arial Unicode MS"/>
          <w:sz w:val="20"/>
        </w:rPr>
        <w:lastRenderedPageBreak/>
        <w:t>average number of floods of a given magnitude that will occur in a given time period. Likewise, droughts may be ④ allocated a probability on the basis of past occurrence of rainfall in the region. However, these probabilities are ⑤ comparable to the chances of throwing a particular number on a die or drawing an inside straight in poker; the element of chance is always present. For example, the 10-year flood may occur on the average of every 10 years, but it is possible for several floods of this magnitude t</w:t>
      </w:r>
      <w:r w:rsidRPr="00C3779B">
        <w:rPr>
          <w:rFonts w:ascii="맑은 고딕" w:eastAsia="맑은 고딕" w:hAnsi="맑은 고딕" w:cs="Arial Unicode MS"/>
          <w:sz w:val="20"/>
        </w:rPr>
        <w:t>o occur in any one year, just as it is possible to throw two straight sixes with a die.</w:t>
      </w:r>
    </w:p>
    <w:p w14:paraId="19AA070D" w14:textId="77777777" w:rsidR="00C17930" w:rsidRPr="00C3779B" w:rsidRDefault="00C17930">
      <w:pPr>
        <w:rPr>
          <w:rFonts w:ascii="맑은 고딕" w:eastAsia="맑은 고딕" w:hAnsi="맑은 고딕"/>
          <w:sz w:val="20"/>
        </w:rPr>
      </w:pPr>
    </w:p>
    <w:p w14:paraId="19AA070E" w14:textId="77777777" w:rsidR="00C17930" w:rsidRPr="00C3779B" w:rsidRDefault="00C17930">
      <w:pPr>
        <w:rPr>
          <w:rFonts w:ascii="맑은 고딕" w:eastAsia="맑은 고딕" w:hAnsi="맑은 고딕"/>
          <w:sz w:val="20"/>
        </w:rPr>
      </w:pPr>
    </w:p>
    <w:p w14:paraId="19AA070F"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ab/>
        <w:t>J English Factory</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문제</w:t>
      </w:r>
      <w:r w:rsidRPr="00C3779B">
        <w:rPr>
          <w:rFonts w:ascii="맑은 고딕" w:eastAsia="맑은 고딕" w:hAnsi="맑은 고딕" w:cs="Arial Unicode MS"/>
          <w:sz w:val="20"/>
        </w:rPr>
        <w:t xml:space="preserve"> 31</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수능특강라이트</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영어독해</w:t>
      </w:r>
      <w:r w:rsidRPr="00C3779B">
        <w:rPr>
          <w:rFonts w:ascii="맑은 고딕" w:eastAsia="맑은 고딕" w:hAnsi="맑은 고딕" w:cs="Arial Unicode MS"/>
          <w:sz w:val="20"/>
        </w:rPr>
        <w:t xml:space="preserve"> 10</w:t>
      </w:r>
      <w:r w:rsidRPr="00C3779B">
        <w:rPr>
          <w:rFonts w:ascii="맑은 고딕" w:eastAsia="맑은 고딕" w:hAnsi="맑은 고딕" w:cs="Arial Unicode MS"/>
          <w:sz w:val="20"/>
        </w:rPr>
        <w:t>강</w:t>
      </w:r>
      <w:r w:rsidRPr="00C3779B">
        <w:rPr>
          <w:rFonts w:ascii="맑은 고딕" w:eastAsia="맑은 고딕" w:hAnsi="맑은 고딕" w:cs="Arial Unicode MS"/>
          <w:sz w:val="20"/>
        </w:rPr>
        <w:t xml:space="preserve">     voc1  </w:t>
      </w:r>
      <w:r w:rsidRPr="00C3779B">
        <w:rPr>
          <w:rFonts w:ascii="맑은 고딕" w:eastAsia="맑은 고딕" w:hAnsi="맑은 고딕" w:cs="Arial Unicode MS"/>
          <w:sz w:val="20"/>
        </w:rPr>
        <w:t>지문</w:t>
      </w:r>
      <w:r w:rsidRPr="00C3779B">
        <w:rPr>
          <w:rFonts w:ascii="맑은 고딕" w:eastAsia="맑은 고딕" w:hAnsi="맑은 고딕" w:cs="Arial Unicode MS"/>
          <w:sz w:val="20"/>
        </w:rPr>
        <w:t xml:space="preserve"> 4</w:t>
      </w:r>
    </w:p>
    <w:p w14:paraId="19AA0710" w14:textId="77777777" w:rsidR="00C17930" w:rsidRPr="00C3779B" w:rsidRDefault="00C17930">
      <w:pPr>
        <w:rPr>
          <w:rFonts w:ascii="맑은 고딕" w:eastAsia="맑은 고딕" w:hAnsi="맑은 고딕"/>
          <w:sz w:val="20"/>
        </w:rPr>
      </w:pPr>
    </w:p>
    <w:p w14:paraId="19AA0711"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다음</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글에서</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문맥상</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낱말의</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쓰임이</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적절하지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않은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것은</w:t>
      </w:r>
      <w:r w:rsidRPr="00C3779B">
        <w:rPr>
          <w:rFonts w:ascii="맑은 고딕" w:eastAsia="맑은 고딕" w:hAnsi="맑은 고딕" w:cs="Arial Unicode MS"/>
          <w:sz w:val="20"/>
        </w:rPr>
        <w:t>?</w:t>
      </w:r>
    </w:p>
    <w:p w14:paraId="19AA0712"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 xml:space="preserve">Among the first studies to ① imply the use of specifically a visual in ② distinction to verbal or phonologically based temporary memory for verbal stimuli were those conducted by psychologist Posner and his colleagues, who ③ devised a visual letter-matching task in which pairs of letters were shown in their upper case (e.g., AB) or lower case (e.g., aa) versions or a mixture of both (e.g., Bb). The subjects’ task was to respond on the basis of whether the letters in the pair had the same name (e.g., Aa) or </w:t>
      </w:r>
      <w:r w:rsidRPr="00C3779B">
        <w:rPr>
          <w:rFonts w:ascii="맑은 고딕" w:eastAsia="맑은 고딕" w:hAnsi="맑은 고딕" w:cs="Arial Unicode MS"/>
          <w:sz w:val="20"/>
        </w:rPr>
        <w:t>had different names (e.g., Ab). When the letters were both in the same letter case and were physically ④ distinct (e.g., AA), subjects responded much more quickly than if the upper and lower case versions were different. The advantage for physically identical letters remained when letters in each pair were shown one after another with interletter delays of up to 2 seconds. This suggested that subjects were ⑤ depending on the visual code for the letters during the delay, after which a name code was being use</w:t>
      </w:r>
      <w:r w:rsidRPr="00C3779B">
        <w:rPr>
          <w:rFonts w:ascii="맑은 고딕" w:eastAsia="맑은 고딕" w:hAnsi="맑은 고딕" w:cs="Arial Unicode MS"/>
          <w:sz w:val="20"/>
        </w:rPr>
        <w:t>d for the decision.</w:t>
      </w:r>
    </w:p>
    <w:p w14:paraId="19AA0713" w14:textId="77777777" w:rsidR="00C17930" w:rsidRPr="00C3779B" w:rsidRDefault="00C17930">
      <w:pPr>
        <w:rPr>
          <w:rFonts w:ascii="맑은 고딕" w:eastAsia="맑은 고딕" w:hAnsi="맑은 고딕"/>
          <w:sz w:val="20"/>
        </w:rPr>
      </w:pPr>
    </w:p>
    <w:p w14:paraId="19AA0714" w14:textId="77777777" w:rsidR="00C17930" w:rsidRPr="00C3779B" w:rsidRDefault="00C17930">
      <w:pPr>
        <w:rPr>
          <w:rFonts w:ascii="맑은 고딕" w:eastAsia="맑은 고딕" w:hAnsi="맑은 고딕"/>
          <w:sz w:val="20"/>
        </w:rPr>
      </w:pPr>
    </w:p>
    <w:p w14:paraId="19AA0715"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ab/>
        <w:t>J English Factory</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문제</w:t>
      </w:r>
      <w:r w:rsidRPr="00C3779B">
        <w:rPr>
          <w:rFonts w:ascii="맑은 고딕" w:eastAsia="맑은 고딕" w:hAnsi="맑은 고딕" w:cs="Arial Unicode MS"/>
          <w:sz w:val="20"/>
        </w:rPr>
        <w:t xml:space="preserve"> 32</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수능특강라이트</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영어독해</w:t>
      </w:r>
      <w:r w:rsidRPr="00C3779B">
        <w:rPr>
          <w:rFonts w:ascii="맑은 고딕" w:eastAsia="맑은 고딕" w:hAnsi="맑은 고딕" w:cs="Arial Unicode MS"/>
          <w:sz w:val="20"/>
        </w:rPr>
        <w:t xml:space="preserve"> 10</w:t>
      </w:r>
      <w:r w:rsidRPr="00C3779B">
        <w:rPr>
          <w:rFonts w:ascii="맑은 고딕" w:eastAsia="맑은 고딕" w:hAnsi="맑은 고딕" w:cs="Arial Unicode MS"/>
          <w:sz w:val="20"/>
        </w:rPr>
        <w:t>강</w:t>
      </w:r>
      <w:r w:rsidRPr="00C3779B">
        <w:rPr>
          <w:rFonts w:ascii="맑은 고딕" w:eastAsia="맑은 고딕" w:hAnsi="맑은 고딕" w:cs="Arial Unicode MS"/>
          <w:sz w:val="20"/>
        </w:rPr>
        <w:t xml:space="preserve">     voc1  </w:t>
      </w:r>
      <w:r w:rsidRPr="00C3779B">
        <w:rPr>
          <w:rFonts w:ascii="맑은 고딕" w:eastAsia="맑은 고딕" w:hAnsi="맑은 고딕" w:cs="Arial Unicode MS"/>
          <w:sz w:val="20"/>
        </w:rPr>
        <w:t>지문</w:t>
      </w:r>
      <w:r w:rsidRPr="00C3779B">
        <w:rPr>
          <w:rFonts w:ascii="맑은 고딕" w:eastAsia="맑은 고딕" w:hAnsi="맑은 고딕" w:cs="Arial Unicode MS"/>
          <w:sz w:val="20"/>
        </w:rPr>
        <w:t xml:space="preserve"> 5-6</w:t>
      </w:r>
    </w:p>
    <w:p w14:paraId="19AA0716" w14:textId="77777777" w:rsidR="00C17930" w:rsidRPr="00C3779B" w:rsidRDefault="00C17930">
      <w:pPr>
        <w:rPr>
          <w:rFonts w:ascii="맑은 고딕" w:eastAsia="맑은 고딕" w:hAnsi="맑은 고딕"/>
          <w:sz w:val="20"/>
        </w:rPr>
      </w:pPr>
    </w:p>
    <w:p w14:paraId="19AA0717"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다음</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글에서</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문맥상</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낱말의</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쓰임이</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적절하지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않은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것은</w:t>
      </w:r>
      <w:r w:rsidRPr="00C3779B">
        <w:rPr>
          <w:rFonts w:ascii="맑은 고딕" w:eastAsia="맑은 고딕" w:hAnsi="맑은 고딕" w:cs="Arial Unicode MS"/>
          <w:sz w:val="20"/>
        </w:rPr>
        <w:t>?</w:t>
      </w:r>
    </w:p>
    <w:p w14:paraId="19AA0718"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As more and more brands and organizations started working with influences, the return on influencer (yes, pun intended) has ① diminished. People realize that their heroes are being paid to promote brands on social media. The amount celebrities can get for promoting brands goes up to half a million dollars for a mention in one single Instagram post. So, in the past few years, brands have slowly ② expanded their influencer marketing strategies to so-called micro-influencers. These are people with 10,000 to 50</w:t>
      </w:r>
      <w:r w:rsidRPr="00C3779B">
        <w:rPr>
          <w:rFonts w:ascii="맑은 고딕" w:eastAsia="맑은 고딕" w:hAnsi="맑은 고딕" w:cs="Arial Unicode MS"/>
          <w:sz w:val="20"/>
        </w:rPr>
        <w:t xml:space="preserve">,000 followers who are seen as experts or heroes to a smaller group of people. Because of the size of their following, their messages on social media are perceived to be ③ spurious and therefore more trustworthy. As this strategy is also gaining (too much) popularity, several experts have predicted that the 2020s will be the era of the nano influences. These are people with 1,000 – 10,000 followers and who are just like your own most popular friends and family members; their lack of any real fame will be a </w:t>
      </w:r>
      <w:r w:rsidRPr="00C3779B">
        <w:rPr>
          <w:rFonts w:ascii="맑은 고딕" w:eastAsia="맑은 고딕" w:hAnsi="맑은 고딕" w:cs="Arial Unicode MS"/>
          <w:sz w:val="20"/>
        </w:rPr>
        <w:t>sign of their ④ credibility. The expectation is that this nano category will also eventually lose its authenticity and trust will move to the last category, the pico influences. This is the category of people with less than 1,000 connections: the level of you, me and my neighbor with her dog. These are the people that we know in real life and with whom we have a relationship. The interesting thing is that we have then come full circle, back to where we were ⑤ formerly, when we trusted people who were actual</w:t>
      </w:r>
      <w:r w:rsidRPr="00C3779B">
        <w:rPr>
          <w:rFonts w:ascii="맑은 고딕" w:eastAsia="맑은 고딕" w:hAnsi="맑은 고딕" w:cs="Arial Unicode MS"/>
          <w:sz w:val="20"/>
        </w:rPr>
        <w:t>ly very well known to us.</w:t>
      </w:r>
    </w:p>
    <w:p w14:paraId="19AA0719" w14:textId="77777777" w:rsidR="00C17930" w:rsidRPr="00C3779B" w:rsidRDefault="00C17930">
      <w:pPr>
        <w:rPr>
          <w:rFonts w:ascii="맑은 고딕" w:eastAsia="맑은 고딕" w:hAnsi="맑은 고딕"/>
          <w:sz w:val="20"/>
        </w:rPr>
      </w:pPr>
    </w:p>
    <w:p w14:paraId="19AA071A" w14:textId="77777777" w:rsidR="00C17930" w:rsidRPr="00C3779B" w:rsidRDefault="00C17930">
      <w:pPr>
        <w:rPr>
          <w:rFonts w:ascii="맑은 고딕" w:eastAsia="맑은 고딕" w:hAnsi="맑은 고딕"/>
          <w:sz w:val="20"/>
        </w:rPr>
      </w:pPr>
    </w:p>
    <w:p w14:paraId="19AA071B"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ab/>
        <w:t>J English Factory</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문제</w:t>
      </w:r>
      <w:r w:rsidRPr="00C3779B">
        <w:rPr>
          <w:rFonts w:ascii="맑은 고딕" w:eastAsia="맑은 고딕" w:hAnsi="맑은 고딕" w:cs="Arial Unicode MS"/>
          <w:sz w:val="20"/>
        </w:rPr>
        <w:t xml:space="preserve"> 33</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수능특강라이트</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영어독해</w:t>
      </w:r>
      <w:r w:rsidRPr="00C3779B">
        <w:rPr>
          <w:rFonts w:ascii="맑은 고딕" w:eastAsia="맑은 고딕" w:hAnsi="맑은 고딕" w:cs="Arial Unicode MS"/>
          <w:sz w:val="20"/>
        </w:rPr>
        <w:t xml:space="preserve"> 10</w:t>
      </w:r>
      <w:r w:rsidRPr="00C3779B">
        <w:rPr>
          <w:rFonts w:ascii="맑은 고딕" w:eastAsia="맑은 고딕" w:hAnsi="맑은 고딕" w:cs="Arial Unicode MS"/>
          <w:sz w:val="20"/>
        </w:rPr>
        <w:t>강</w:t>
      </w:r>
      <w:r w:rsidRPr="00C3779B">
        <w:rPr>
          <w:rFonts w:ascii="맑은 고딕" w:eastAsia="맑은 고딕" w:hAnsi="맑은 고딕" w:cs="Arial Unicode MS"/>
          <w:sz w:val="20"/>
        </w:rPr>
        <w:t xml:space="preserve">     voc1  </w:t>
      </w:r>
      <w:r w:rsidRPr="00C3779B">
        <w:rPr>
          <w:rFonts w:ascii="맑은 고딕" w:eastAsia="맑은 고딕" w:hAnsi="맑은 고딕" w:cs="Arial Unicode MS"/>
          <w:sz w:val="20"/>
        </w:rPr>
        <w:t>지문</w:t>
      </w:r>
      <w:r w:rsidRPr="00C3779B">
        <w:rPr>
          <w:rFonts w:ascii="맑은 고딕" w:eastAsia="맑은 고딕" w:hAnsi="맑은 고딕" w:cs="Arial Unicode MS"/>
          <w:sz w:val="20"/>
        </w:rPr>
        <w:t xml:space="preserve"> 7</w:t>
      </w:r>
    </w:p>
    <w:p w14:paraId="19AA071C" w14:textId="77777777" w:rsidR="00C17930" w:rsidRPr="00C3779B" w:rsidRDefault="00C17930">
      <w:pPr>
        <w:rPr>
          <w:rFonts w:ascii="맑은 고딕" w:eastAsia="맑은 고딕" w:hAnsi="맑은 고딕"/>
          <w:sz w:val="20"/>
        </w:rPr>
      </w:pPr>
    </w:p>
    <w:p w14:paraId="19AA071D"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다음</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글에서</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문맥상</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낱말의</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쓰임이</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적절하지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않은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것은</w:t>
      </w:r>
      <w:r w:rsidRPr="00C3779B">
        <w:rPr>
          <w:rFonts w:ascii="맑은 고딕" w:eastAsia="맑은 고딕" w:hAnsi="맑은 고딕" w:cs="Arial Unicode MS"/>
          <w:sz w:val="20"/>
        </w:rPr>
        <w:t>?</w:t>
      </w:r>
    </w:p>
    <w:p w14:paraId="19AA071E"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From an epistemic perspective, a central question concerns the extent to which advertising is expected to be ① honest. Advertisements often use widely exaggerated or metaphorical claims, a practice called “puffery,” which, in contrast to misleading advertising, is legally ② allowed in some countries, for example, the United States. Its legality is based on the assumption that individuals will not take such claims literally or act on them. This assumption, however, is ③ refuted by empirical evidence that sho</w:t>
      </w:r>
      <w:r w:rsidRPr="00C3779B">
        <w:rPr>
          <w:rFonts w:ascii="맑은 고딕" w:eastAsia="맑은 고딕" w:hAnsi="맑은 고딕" w:cs="Arial Unicode MS"/>
          <w:sz w:val="20"/>
        </w:rPr>
        <w:t>ws that consumers do in fact react to puffed statements. Even though some consumers may indeed recognize puffery as what it is, others are more ④ resilient and take it at face value. This practice thus also raises issues of fairness: is it ⑤ justifiable for companies to make false statements that better-informed or more reflective consumers will not believe, but others will fall prey to? Even sophisticated consumers suffer from such strategies, however, because they have to double-check which advertisements</w:t>
      </w:r>
      <w:r w:rsidRPr="00C3779B">
        <w:rPr>
          <w:rFonts w:ascii="맑은 고딕" w:eastAsia="맑은 고딕" w:hAnsi="맑은 고딕" w:cs="Arial Unicode MS"/>
          <w:sz w:val="20"/>
        </w:rPr>
        <w:t xml:space="preserve"> to take seriously. In an analysis of the treatment of puffery in US law, legal scholar David Hoffman argues that it should be understood as causing a negative externality: it creates “informational burdens currently borne by buyers, without compensation from sellers.”</w:t>
      </w:r>
    </w:p>
    <w:p w14:paraId="19AA071F" w14:textId="77777777" w:rsidR="00C17930" w:rsidRPr="00C3779B" w:rsidRDefault="00C17930">
      <w:pPr>
        <w:rPr>
          <w:rFonts w:ascii="맑은 고딕" w:eastAsia="맑은 고딕" w:hAnsi="맑은 고딕"/>
          <w:sz w:val="20"/>
        </w:rPr>
      </w:pPr>
    </w:p>
    <w:p w14:paraId="19AA0720" w14:textId="77777777" w:rsidR="00C17930" w:rsidRPr="00C3779B" w:rsidRDefault="00C17930">
      <w:pPr>
        <w:rPr>
          <w:rFonts w:ascii="맑은 고딕" w:eastAsia="맑은 고딕" w:hAnsi="맑은 고딕"/>
          <w:sz w:val="20"/>
        </w:rPr>
      </w:pPr>
    </w:p>
    <w:p w14:paraId="19AA0721"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ab/>
        <w:t>J English Factory</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문제</w:t>
      </w:r>
      <w:r w:rsidRPr="00C3779B">
        <w:rPr>
          <w:rFonts w:ascii="맑은 고딕" w:eastAsia="맑은 고딕" w:hAnsi="맑은 고딕" w:cs="Arial Unicode MS"/>
          <w:sz w:val="20"/>
        </w:rPr>
        <w:t xml:space="preserve"> 34</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수능특강라이트</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영어독해</w:t>
      </w:r>
      <w:r w:rsidRPr="00C3779B">
        <w:rPr>
          <w:rFonts w:ascii="맑은 고딕" w:eastAsia="맑은 고딕" w:hAnsi="맑은 고딕" w:cs="Arial Unicode MS"/>
          <w:sz w:val="20"/>
        </w:rPr>
        <w:t xml:space="preserve"> 10</w:t>
      </w:r>
      <w:r w:rsidRPr="00C3779B">
        <w:rPr>
          <w:rFonts w:ascii="맑은 고딕" w:eastAsia="맑은 고딕" w:hAnsi="맑은 고딕" w:cs="Arial Unicode MS"/>
          <w:sz w:val="20"/>
        </w:rPr>
        <w:t>강</w:t>
      </w:r>
      <w:r w:rsidRPr="00C3779B">
        <w:rPr>
          <w:rFonts w:ascii="맑은 고딕" w:eastAsia="맑은 고딕" w:hAnsi="맑은 고딕" w:cs="Arial Unicode MS"/>
          <w:sz w:val="20"/>
        </w:rPr>
        <w:t xml:space="preserve">     voc1  </w:t>
      </w:r>
      <w:r w:rsidRPr="00C3779B">
        <w:rPr>
          <w:rFonts w:ascii="맑은 고딕" w:eastAsia="맑은 고딕" w:hAnsi="맑은 고딕" w:cs="Arial Unicode MS"/>
          <w:sz w:val="20"/>
        </w:rPr>
        <w:t>지문</w:t>
      </w:r>
      <w:r w:rsidRPr="00C3779B">
        <w:rPr>
          <w:rFonts w:ascii="맑은 고딕" w:eastAsia="맑은 고딕" w:hAnsi="맑은 고딕" w:cs="Arial Unicode MS"/>
          <w:sz w:val="20"/>
        </w:rPr>
        <w:t xml:space="preserve"> 8</w:t>
      </w:r>
    </w:p>
    <w:p w14:paraId="19AA0722" w14:textId="77777777" w:rsidR="00C17930" w:rsidRPr="00C3779B" w:rsidRDefault="00C17930">
      <w:pPr>
        <w:rPr>
          <w:rFonts w:ascii="맑은 고딕" w:eastAsia="맑은 고딕" w:hAnsi="맑은 고딕"/>
          <w:sz w:val="20"/>
        </w:rPr>
      </w:pPr>
    </w:p>
    <w:p w14:paraId="19AA0723"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다음</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글에서</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문맥상</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낱말의</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쓰임이</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적절하지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않은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것은</w:t>
      </w:r>
      <w:r w:rsidRPr="00C3779B">
        <w:rPr>
          <w:rFonts w:ascii="맑은 고딕" w:eastAsia="맑은 고딕" w:hAnsi="맑은 고딕" w:cs="Arial Unicode MS"/>
          <w:sz w:val="20"/>
        </w:rPr>
        <w:t>?</w:t>
      </w:r>
    </w:p>
    <w:p w14:paraId="19AA0724"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Environmental economists often aim to put an economic valuation on ecosystem service. The reason for this is that ecosystem services historically have been underconsidered and ① undervalued in environmental decision-making and policy. Placing a monetary value on them increases their ② prominence. The economic value of global ecosystem services is estimated to be $125 trillion per year. This puts into perspective just how ④ pivotal well-functioning ecological systems are to human well-being as well as the ex</w:t>
      </w:r>
      <w:r w:rsidRPr="00C3779B">
        <w:rPr>
          <w:rFonts w:ascii="맑은 고딕" w:eastAsia="맑은 고딕" w:hAnsi="맑은 고딕" w:cs="Arial Unicode MS"/>
          <w:sz w:val="20"/>
        </w:rPr>
        <w:t xml:space="preserve">tent to which human systems are ⑤ interconnected with and dependent upon them. However, site- or system-specific economic valuations are often more important to environmental decision-making than is global or macro evaluation. Not all ecological systems and spaces have the same ecosystem services and natural resource value. For example, an average hectare of open ocean provides ③ more services than does an average hectare of reef, and an average hectare of desert provides fewer than does an average hectare </w:t>
      </w:r>
      <w:r w:rsidRPr="00C3779B">
        <w:rPr>
          <w:rFonts w:ascii="맑은 고딕" w:eastAsia="맑은 고딕" w:hAnsi="맑은 고딕" w:cs="Arial Unicode MS"/>
          <w:sz w:val="20"/>
        </w:rPr>
        <w:t>of tropical rainforest.</w:t>
      </w:r>
    </w:p>
    <w:p w14:paraId="19AA0725" w14:textId="77777777" w:rsidR="00C17930" w:rsidRPr="00C3779B" w:rsidRDefault="00C17930">
      <w:pPr>
        <w:rPr>
          <w:rFonts w:ascii="맑은 고딕" w:eastAsia="맑은 고딕" w:hAnsi="맑은 고딕"/>
          <w:sz w:val="20"/>
        </w:rPr>
      </w:pPr>
    </w:p>
    <w:p w14:paraId="19AA0726" w14:textId="77777777" w:rsidR="00C17930" w:rsidRPr="00C3779B" w:rsidRDefault="00C17930">
      <w:pPr>
        <w:rPr>
          <w:rFonts w:ascii="맑은 고딕" w:eastAsia="맑은 고딕" w:hAnsi="맑은 고딕"/>
          <w:sz w:val="20"/>
        </w:rPr>
      </w:pPr>
    </w:p>
    <w:p w14:paraId="19AA0727"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ab/>
        <w:t>J English Factory</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문제</w:t>
      </w:r>
      <w:r w:rsidRPr="00C3779B">
        <w:rPr>
          <w:rFonts w:ascii="맑은 고딕" w:eastAsia="맑은 고딕" w:hAnsi="맑은 고딕" w:cs="Arial Unicode MS"/>
          <w:sz w:val="20"/>
        </w:rPr>
        <w:t xml:space="preserve"> 35</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수능특강라이트</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영어독해</w:t>
      </w:r>
      <w:r w:rsidRPr="00C3779B">
        <w:rPr>
          <w:rFonts w:ascii="맑은 고딕" w:eastAsia="맑은 고딕" w:hAnsi="맑은 고딕" w:cs="Arial Unicode MS"/>
          <w:sz w:val="20"/>
        </w:rPr>
        <w:t xml:space="preserve"> 10</w:t>
      </w:r>
      <w:r w:rsidRPr="00C3779B">
        <w:rPr>
          <w:rFonts w:ascii="맑은 고딕" w:eastAsia="맑은 고딕" w:hAnsi="맑은 고딕" w:cs="Arial Unicode MS"/>
          <w:sz w:val="20"/>
        </w:rPr>
        <w:t>강</w:t>
      </w:r>
      <w:r w:rsidRPr="00C3779B">
        <w:rPr>
          <w:rFonts w:ascii="맑은 고딕" w:eastAsia="맑은 고딕" w:hAnsi="맑은 고딕" w:cs="Arial Unicode MS"/>
          <w:sz w:val="20"/>
        </w:rPr>
        <w:t xml:space="preserve">     voc1  </w:t>
      </w:r>
      <w:r w:rsidRPr="00C3779B">
        <w:rPr>
          <w:rFonts w:ascii="맑은 고딕" w:eastAsia="맑은 고딕" w:hAnsi="맑은 고딕" w:cs="Arial Unicode MS"/>
          <w:sz w:val="20"/>
        </w:rPr>
        <w:t>지문</w:t>
      </w:r>
      <w:r w:rsidRPr="00C3779B">
        <w:rPr>
          <w:rFonts w:ascii="맑은 고딕" w:eastAsia="맑은 고딕" w:hAnsi="맑은 고딕" w:cs="Arial Unicode MS"/>
          <w:sz w:val="20"/>
        </w:rPr>
        <w:t xml:space="preserve"> 9</w:t>
      </w:r>
    </w:p>
    <w:p w14:paraId="19AA0728" w14:textId="77777777" w:rsidR="00C17930" w:rsidRPr="00C3779B" w:rsidRDefault="00C17930">
      <w:pPr>
        <w:rPr>
          <w:rFonts w:ascii="맑은 고딕" w:eastAsia="맑은 고딕" w:hAnsi="맑은 고딕"/>
          <w:sz w:val="20"/>
        </w:rPr>
      </w:pPr>
    </w:p>
    <w:p w14:paraId="19AA0729"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다음</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글에서</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문맥상</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낱말의</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쓰임이</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적절하지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않은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것은</w:t>
      </w:r>
      <w:r w:rsidRPr="00C3779B">
        <w:rPr>
          <w:rFonts w:ascii="맑은 고딕" w:eastAsia="맑은 고딕" w:hAnsi="맑은 고딕" w:cs="Arial Unicode MS"/>
          <w:sz w:val="20"/>
        </w:rPr>
        <w:t>?</w:t>
      </w:r>
    </w:p>
    <w:p w14:paraId="19AA072A"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Natural laws are not things that we can see or touch or hear; they are — according to Scottish philosopher David Hume — only ① accounts of past groupings of events. For instance, consider the series of events: I let go of the pen; the pen falls; I let go of the pen; the pen falls; I let go of the pen; and so on. This series may be ② obscured by a set of laws, such as gravity and inertia. But this series — by itself — ③ merely describes events that have happened in the past; it does not tell us why pens beha</w:t>
      </w:r>
      <w:r w:rsidRPr="00C3779B">
        <w:rPr>
          <w:rFonts w:ascii="맑은 고딕" w:eastAsia="맑은 고딕" w:hAnsi="맑은 고딕" w:cs="Arial Unicode MS"/>
          <w:sz w:val="20"/>
        </w:rPr>
        <w:t xml:space="preserve">ve that way, and it does not tell us that pens will always </w:t>
      </w:r>
      <w:r w:rsidRPr="00C3779B">
        <w:rPr>
          <w:rFonts w:ascii="맑은 고딕" w:eastAsia="맑은 고딕" w:hAnsi="맑은 고딕" w:cs="Arial Unicode MS"/>
          <w:sz w:val="20"/>
        </w:rPr>
        <w:lastRenderedPageBreak/>
        <w:t>behave that way. And even if those past events happened because of laws, why believe those laws will continue to ④ regulate events in the future? If we say laws ⑤ prevailed in the past, we need some additional law that tells us those laws will exist in the future. But, it seems we can only describe the way those laws behaved in the past.</w:t>
      </w:r>
    </w:p>
    <w:p w14:paraId="19AA072B" w14:textId="77777777" w:rsidR="00C17930" w:rsidRPr="00C3779B" w:rsidRDefault="00C17930">
      <w:pPr>
        <w:rPr>
          <w:rFonts w:ascii="맑은 고딕" w:eastAsia="맑은 고딕" w:hAnsi="맑은 고딕"/>
          <w:sz w:val="20"/>
        </w:rPr>
      </w:pPr>
    </w:p>
    <w:p w14:paraId="19AA072C" w14:textId="77777777" w:rsidR="00C17930" w:rsidRPr="00C3779B" w:rsidRDefault="00C17930">
      <w:pPr>
        <w:rPr>
          <w:rFonts w:ascii="맑은 고딕" w:eastAsia="맑은 고딕" w:hAnsi="맑은 고딕"/>
          <w:sz w:val="20"/>
        </w:rPr>
      </w:pPr>
    </w:p>
    <w:p w14:paraId="19AA072D"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ab/>
        <w:t>J English Factory</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문제</w:t>
      </w:r>
      <w:r w:rsidRPr="00C3779B">
        <w:rPr>
          <w:rFonts w:ascii="맑은 고딕" w:eastAsia="맑은 고딕" w:hAnsi="맑은 고딕" w:cs="Arial Unicode MS"/>
          <w:sz w:val="20"/>
        </w:rPr>
        <w:t xml:space="preserve"> 36</w:t>
      </w:r>
      <w:r w:rsidRPr="00C3779B">
        <w:rPr>
          <w:rFonts w:ascii="맑은 고딕" w:eastAsia="맑은 고딕" w:hAnsi="맑은 고딕" w:cs="Arial Unicode MS"/>
          <w:sz w:val="20"/>
        </w:rPr>
        <w:tab/>
      </w:r>
      <w:r w:rsidRPr="00C3779B">
        <w:rPr>
          <w:rFonts w:ascii="맑은 고딕" w:eastAsia="맑은 고딕" w:hAnsi="맑은 고딕" w:cs="Arial Unicode MS"/>
          <w:sz w:val="20"/>
        </w:rPr>
        <w:t>수능특강라이트</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영어독해</w:t>
      </w:r>
      <w:r w:rsidRPr="00C3779B">
        <w:rPr>
          <w:rFonts w:ascii="맑은 고딕" w:eastAsia="맑은 고딕" w:hAnsi="맑은 고딕" w:cs="Arial Unicode MS"/>
          <w:sz w:val="20"/>
        </w:rPr>
        <w:t xml:space="preserve"> 10</w:t>
      </w:r>
      <w:r w:rsidRPr="00C3779B">
        <w:rPr>
          <w:rFonts w:ascii="맑은 고딕" w:eastAsia="맑은 고딕" w:hAnsi="맑은 고딕" w:cs="Arial Unicode MS"/>
          <w:sz w:val="20"/>
        </w:rPr>
        <w:t>강</w:t>
      </w:r>
      <w:r w:rsidRPr="00C3779B">
        <w:rPr>
          <w:rFonts w:ascii="맑은 고딕" w:eastAsia="맑은 고딕" w:hAnsi="맑은 고딕" w:cs="Arial Unicode MS"/>
          <w:sz w:val="20"/>
        </w:rPr>
        <w:t xml:space="preserve">     voc1  </w:t>
      </w:r>
      <w:r w:rsidRPr="00C3779B">
        <w:rPr>
          <w:rFonts w:ascii="맑은 고딕" w:eastAsia="맑은 고딕" w:hAnsi="맑은 고딕" w:cs="Arial Unicode MS"/>
          <w:sz w:val="20"/>
        </w:rPr>
        <w:t>지문</w:t>
      </w:r>
      <w:r w:rsidRPr="00C3779B">
        <w:rPr>
          <w:rFonts w:ascii="맑은 고딕" w:eastAsia="맑은 고딕" w:hAnsi="맑은 고딕" w:cs="Arial Unicode MS"/>
          <w:sz w:val="20"/>
        </w:rPr>
        <w:t xml:space="preserve"> 10</w:t>
      </w:r>
    </w:p>
    <w:p w14:paraId="19AA072E" w14:textId="77777777" w:rsidR="00C17930" w:rsidRPr="00C3779B" w:rsidRDefault="00C17930">
      <w:pPr>
        <w:rPr>
          <w:rFonts w:ascii="맑은 고딕" w:eastAsia="맑은 고딕" w:hAnsi="맑은 고딕"/>
          <w:sz w:val="20"/>
        </w:rPr>
      </w:pPr>
    </w:p>
    <w:p w14:paraId="19AA072F"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다음</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글에서</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문맥상</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낱말의</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쓰임이</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적절하지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않은</w:t>
      </w:r>
      <w:r w:rsidRPr="00C3779B">
        <w:rPr>
          <w:rFonts w:ascii="맑은 고딕" w:eastAsia="맑은 고딕" w:hAnsi="맑은 고딕" w:cs="Arial Unicode MS"/>
          <w:sz w:val="20"/>
        </w:rPr>
        <w:t xml:space="preserve"> </w:t>
      </w:r>
      <w:r w:rsidRPr="00C3779B">
        <w:rPr>
          <w:rFonts w:ascii="맑은 고딕" w:eastAsia="맑은 고딕" w:hAnsi="맑은 고딕" w:cs="Arial Unicode MS"/>
          <w:sz w:val="20"/>
        </w:rPr>
        <w:t>것은</w:t>
      </w:r>
      <w:r w:rsidRPr="00C3779B">
        <w:rPr>
          <w:rFonts w:ascii="맑은 고딕" w:eastAsia="맑은 고딕" w:hAnsi="맑은 고딕" w:cs="Arial Unicode MS"/>
          <w:sz w:val="20"/>
        </w:rPr>
        <w:t>?</w:t>
      </w:r>
    </w:p>
    <w:p w14:paraId="19AA0730" w14:textId="77777777" w:rsidR="00C17930" w:rsidRPr="00C3779B" w:rsidRDefault="00C3779B">
      <w:pPr>
        <w:rPr>
          <w:rFonts w:ascii="맑은 고딕" w:eastAsia="맑은 고딕" w:hAnsi="맑은 고딕"/>
          <w:sz w:val="20"/>
        </w:rPr>
      </w:pPr>
      <w:r w:rsidRPr="00C3779B">
        <w:rPr>
          <w:rFonts w:ascii="맑은 고딕" w:eastAsia="맑은 고딕" w:hAnsi="맑은 고딕" w:cs="Arial Unicode MS"/>
          <w:sz w:val="20"/>
        </w:rPr>
        <w:t>Even though the universe is ① steadily inflating, it is still orderly. There are consistent rules that can be observed and measured. There are ② reliable physical principles that govern the relationship of one particle to another at varying scales. Three hundred years ago, the brilliant mathematician Sir Isaac Newton ③ devised the laws of motion that define the movement of large objects in physical space. These are the reliable and reproducible physical rules that allow us to calculate the accurate trajecto</w:t>
      </w:r>
      <w:r w:rsidRPr="00C3779B">
        <w:rPr>
          <w:rFonts w:ascii="맑은 고딕" w:eastAsia="맑은 고딕" w:hAnsi="맑은 고딕" w:cs="Arial Unicode MS"/>
          <w:sz w:val="20"/>
        </w:rPr>
        <w:t>ry of an artillery shell or a rocket ship. These apply to the scale of objects that we can observe directly and are not microscopic in size; however, in the last century, a new set of quantum rules has been identified that govern how the atomic level operates. Some of these quantum principles ④ oppose our ordinary senses. At this microscopic scale, the actions among particles ⑤ obey our established expectations of clear-cut relationships between physical causes and effects. Instead, quantum measurements rev</w:t>
      </w:r>
      <w:r w:rsidRPr="00C3779B">
        <w:rPr>
          <w:rFonts w:ascii="맑은 고딕" w:eastAsia="맑은 고딕" w:hAnsi="맑은 고딕" w:cs="Arial Unicode MS"/>
          <w:sz w:val="20"/>
        </w:rPr>
        <w:t>eal inherent uncertainties about the relationship between one object and another. Yet, these built-in uncertainties are just as relevant to our lives as those Newtonian forces that govern what happens when two cars crash into each other.</w:t>
      </w:r>
    </w:p>
    <w:p w14:paraId="19AA0731" w14:textId="77777777" w:rsidR="00C17930" w:rsidRPr="00C3779B" w:rsidRDefault="00C17930">
      <w:pPr>
        <w:rPr>
          <w:rFonts w:ascii="맑은 고딕" w:eastAsia="맑은 고딕" w:hAnsi="맑은 고딕"/>
          <w:sz w:val="20"/>
        </w:rPr>
      </w:pPr>
    </w:p>
    <w:sectPr w:rsidR="00C17930" w:rsidRPr="00C3779B" w:rsidSect="00C3779B">
      <w:headerReference w:type="even" r:id="rId6"/>
      <w:headerReference w:type="default" r:id="rId7"/>
      <w:footerReference w:type="even" r:id="rId8"/>
      <w:footerReference w:type="default" r:id="rId9"/>
      <w:headerReference w:type="first" r:id="rId10"/>
      <w:footerReference w:type="first" r:id="rId11"/>
      <w:pgSz w:w="11909" w:h="16834"/>
      <w:pgMar w:top="1134" w:right="567" w:bottom="567" w:left="567" w:header="720" w:footer="720" w:gutter="0"/>
      <w:pgNumType w:start="1"/>
      <w:cols w:num="2" w:sep="1" w:space="91"/>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77986F" w14:textId="77777777" w:rsidR="00C3779B" w:rsidRDefault="00C3779B" w:rsidP="00C3779B">
      <w:pPr>
        <w:spacing w:line="240" w:lineRule="auto"/>
      </w:pPr>
      <w:r>
        <w:separator/>
      </w:r>
    </w:p>
  </w:endnote>
  <w:endnote w:type="continuationSeparator" w:id="0">
    <w:p w14:paraId="0A6F1937" w14:textId="77777777" w:rsidR="00C3779B" w:rsidRDefault="00C3779B" w:rsidP="00C377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embedRegular r:id="rId1" w:subsetted="1" w:fontKey="{79983D89-DD16-44F1-A8F4-43029956320A}"/>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2" w:fontKey="{B0C6A858-7C79-468C-80CA-4DF3EE8EE05B}"/>
  </w:font>
  <w:font w:name="Cambria">
    <w:panose1 w:val="02040503050406030204"/>
    <w:charset w:val="00"/>
    <w:family w:val="roman"/>
    <w:pitch w:val="variable"/>
    <w:sig w:usb0="E00006FF" w:usb1="420024FF" w:usb2="02000000" w:usb3="00000000" w:csb0="0000019F" w:csb1="00000000"/>
    <w:embedRegular r:id="rId3" w:fontKey="{77B7E404-C6D2-4ACE-96B8-C5497BC3F5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CA02B" w14:textId="77777777" w:rsidR="00C3779B" w:rsidRDefault="00C3779B">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19880" w14:textId="77777777" w:rsidR="00C3779B" w:rsidRDefault="00C3779B">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AA84E" w14:textId="77777777" w:rsidR="00C3779B" w:rsidRDefault="00C3779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E9B79D" w14:textId="77777777" w:rsidR="00C3779B" w:rsidRDefault="00C3779B" w:rsidP="00C3779B">
      <w:pPr>
        <w:spacing w:line="240" w:lineRule="auto"/>
      </w:pPr>
      <w:r>
        <w:separator/>
      </w:r>
    </w:p>
  </w:footnote>
  <w:footnote w:type="continuationSeparator" w:id="0">
    <w:p w14:paraId="0CF043CD" w14:textId="77777777" w:rsidR="00C3779B" w:rsidRDefault="00C3779B" w:rsidP="00C3779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282B4" w14:textId="77777777" w:rsidR="00C3779B" w:rsidRDefault="00C3779B">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142E6" w14:textId="247BAFE1" w:rsidR="00C3779B" w:rsidRDefault="00C3779B">
    <w:pPr>
      <w:pStyle w:val="a5"/>
    </w:pPr>
    <w:r>
      <w:fldChar w:fldCharType="begin"/>
    </w:r>
    <w:r>
      <w:instrText xml:space="preserve"> </w:instrText>
    </w:r>
    <w:r>
      <w:rPr>
        <w:rFonts w:hint="eastAsia"/>
      </w:rPr>
      <w:instrText>FILENAME \* MERGEFORMAT</w:instrText>
    </w:r>
    <w:r>
      <w:instrText xml:space="preserve"> </w:instrText>
    </w:r>
    <w:r>
      <w:fldChar w:fldCharType="separate"/>
    </w:r>
    <w:r>
      <w:rPr>
        <w:rFonts w:hint="eastAsia"/>
        <w:noProof/>
      </w:rPr>
      <w:t>수능특강라이트 영어독해 10강 voc1-q001.docx</w:t>
    </w:r>
    <w:r>
      <w:fldChar w:fldCharType="end"/>
    </w:r>
    <w:r>
      <w:tab/>
    </w:r>
    <w:r>
      <w:tab/>
    </w:r>
    <w:r>
      <w:fldChar w:fldCharType="begin"/>
    </w:r>
    <w:r>
      <w:instrText xml:space="preserve"> PAGE  \* Arabic  \* MERGEFORMAT </w:instrText>
    </w:r>
    <w:r>
      <w:fldChar w:fldCharType="separate"/>
    </w:r>
    <w:r>
      <w:rPr>
        <w:noProof/>
      </w:rPr>
      <w:t>14</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A0DC5" w14:textId="77777777" w:rsidR="00C3779B" w:rsidRDefault="00C3779B">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7930"/>
    <w:rsid w:val="00B458C5"/>
    <w:rsid w:val="00C17930"/>
    <w:rsid w:val="00C3779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19AA0659"/>
  <w15:docId w15:val="{35E2BF14-7C9D-424F-A793-B25E62D2C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ko"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paragraph" w:styleId="a5">
    <w:name w:val="header"/>
    <w:basedOn w:val="a"/>
    <w:link w:val="Char"/>
    <w:uiPriority w:val="99"/>
    <w:unhideWhenUsed/>
    <w:rsid w:val="00C3779B"/>
    <w:pPr>
      <w:tabs>
        <w:tab w:val="center" w:pos="4513"/>
        <w:tab w:val="right" w:pos="9026"/>
      </w:tabs>
      <w:snapToGrid w:val="0"/>
    </w:pPr>
  </w:style>
  <w:style w:type="character" w:customStyle="1" w:styleId="Char">
    <w:name w:val="머리글 Char"/>
    <w:basedOn w:val="a0"/>
    <w:link w:val="a5"/>
    <w:uiPriority w:val="99"/>
    <w:rsid w:val="00C3779B"/>
  </w:style>
  <w:style w:type="paragraph" w:styleId="a6">
    <w:name w:val="footer"/>
    <w:basedOn w:val="a"/>
    <w:link w:val="Char0"/>
    <w:uiPriority w:val="99"/>
    <w:unhideWhenUsed/>
    <w:rsid w:val="00C3779B"/>
    <w:pPr>
      <w:tabs>
        <w:tab w:val="center" w:pos="4513"/>
        <w:tab w:val="right" w:pos="9026"/>
      </w:tabs>
      <w:snapToGrid w:val="0"/>
    </w:pPr>
  </w:style>
  <w:style w:type="character" w:customStyle="1" w:styleId="Char0">
    <w:name w:val="바닥글 Char"/>
    <w:basedOn w:val="a0"/>
    <w:link w:val="a6"/>
    <w:uiPriority w:val="99"/>
    <w:rsid w:val="00C377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6549</Words>
  <Characters>37332</Characters>
  <Application>Microsoft Office Word</Application>
  <DocSecurity>0</DocSecurity>
  <Lines>311</Lines>
  <Paragraphs>87</Paragraphs>
  <ScaleCrop>false</ScaleCrop>
  <Company/>
  <LinksUpToDate>false</LinksUpToDate>
  <CharactersWithSpaces>43794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Jaey Yun</cp:lastModifiedBy>
  <cp:revision>2</cp:revision>
  <dcterms:created xsi:type="dcterms:W3CDTF">2025-10-28T15:35:00Z</dcterms:created>
  <dcterms:modified xsi:type="dcterms:W3CDTF">2025-10-28T15:35:00Z</dcterms:modified>
</cp:coreProperties>
</file>