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9466" w14:textId="4CDDD487" w:rsidR="00C4010F" w:rsidRPr="00EA4F6F" w:rsidRDefault="00EA4F6F">
      <w:pPr>
        <w:rPr>
          <w:sz w:val="18"/>
          <w:szCs w:val="18"/>
        </w:rPr>
      </w:pPr>
      <w:r w:rsidRPr="00EA4F6F">
        <w:rPr>
          <w:rFonts w:hint="eastAsia"/>
          <w:sz w:val="18"/>
          <w:szCs w:val="18"/>
        </w:rPr>
        <w:t>고려</w:t>
      </w:r>
      <w:r w:rsidRPr="00EA4F6F">
        <w:rPr>
          <w:sz w:val="18"/>
          <w:szCs w:val="18"/>
        </w:rPr>
        <w:t xml:space="preserve"> – </w:t>
      </w:r>
      <w:r w:rsidRPr="00EA4F6F">
        <w:rPr>
          <w:rFonts w:hint="eastAsia"/>
          <w:sz w:val="18"/>
          <w:szCs w:val="18"/>
        </w:rPr>
        <w:t>해당 모집단위 지원 동기를 포함하여 고려대학교가 지원자를 선발해야 하는 이유를 기술해 주시기 바랍니다.</w:t>
      </w:r>
      <w:r w:rsidRPr="00EA4F6F">
        <w:rPr>
          <w:sz w:val="18"/>
          <w:szCs w:val="18"/>
        </w:rPr>
        <w:t xml:space="preserve"> (1,000</w:t>
      </w:r>
      <w:r w:rsidRPr="00EA4F6F">
        <w:rPr>
          <w:rFonts w:hint="eastAsia"/>
          <w:sz w:val="18"/>
          <w:szCs w:val="18"/>
        </w:rPr>
        <w:t>자)</w:t>
      </w:r>
    </w:p>
    <w:p w14:paraId="752F2F6F" w14:textId="0DEF0B7E" w:rsidR="00EA4F6F" w:rsidRPr="00EA4F6F" w:rsidRDefault="00EA4F6F">
      <w:pPr>
        <w:rPr>
          <w:sz w:val="18"/>
          <w:szCs w:val="18"/>
        </w:rPr>
      </w:pPr>
      <w:r w:rsidRPr="00EA4F6F">
        <w:rPr>
          <w:rFonts w:hint="eastAsia"/>
          <w:sz w:val="18"/>
          <w:szCs w:val="18"/>
        </w:rPr>
        <w:t xml:space="preserve">성균 </w:t>
      </w:r>
      <w:r w:rsidRPr="00EA4F6F">
        <w:rPr>
          <w:sz w:val="18"/>
          <w:szCs w:val="18"/>
        </w:rPr>
        <w:t xml:space="preserve">– </w:t>
      </w:r>
      <w:r w:rsidRPr="00EA4F6F">
        <w:rPr>
          <w:rFonts w:hint="eastAsia"/>
          <w:sz w:val="18"/>
          <w:szCs w:val="18"/>
        </w:rPr>
        <w:t>성균관대학교와 해당 모집단위에 지원하게 된 동기와 관련하여 본인의 노력을 구체적으로 기술해 주시기 바랍니다.</w:t>
      </w:r>
      <w:r w:rsidRPr="00EA4F6F">
        <w:rPr>
          <w:sz w:val="18"/>
          <w:szCs w:val="18"/>
        </w:rPr>
        <w:t xml:space="preserve"> (1,000</w:t>
      </w:r>
      <w:r w:rsidRPr="00EA4F6F">
        <w:rPr>
          <w:rFonts w:hint="eastAsia"/>
          <w:sz w:val="18"/>
          <w:szCs w:val="18"/>
        </w:rPr>
        <w:t>자)</w:t>
      </w:r>
    </w:p>
    <w:p w14:paraId="251363DD" w14:textId="73EAC9CF" w:rsidR="00EA4F6F" w:rsidRPr="00EA4F6F" w:rsidRDefault="00EA4F6F">
      <w:pPr>
        <w:rPr>
          <w:sz w:val="18"/>
          <w:szCs w:val="18"/>
        </w:rPr>
      </w:pPr>
    </w:p>
    <w:p w14:paraId="114CF0B4" w14:textId="7D1F9D5A" w:rsidR="00EA4F6F" w:rsidRPr="00EA4F6F" w:rsidRDefault="00EA4F6F">
      <w:pPr>
        <w:rPr>
          <w:sz w:val="18"/>
          <w:szCs w:val="18"/>
        </w:rPr>
      </w:pPr>
      <w:r w:rsidRPr="00EA4F6F">
        <w:rPr>
          <w:rFonts w:hint="eastAsia"/>
          <w:sz w:val="18"/>
          <w:szCs w:val="18"/>
        </w:rPr>
        <w:t xml:space="preserve"> </w:t>
      </w:r>
      <w:r w:rsidRPr="00EA4F6F">
        <w:rPr>
          <w:sz w:val="18"/>
          <w:szCs w:val="18"/>
        </w:rPr>
        <w:t>1</w:t>
      </w:r>
      <w:r w:rsidRPr="00EA4F6F">
        <w:rPr>
          <w:rFonts w:hint="eastAsia"/>
          <w:sz w:val="18"/>
          <w:szCs w:val="18"/>
        </w:rPr>
        <w:t xml:space="preserve">학년 통합사회 수행평가를 준비하며 읽었던 </w:t>
      </w:r>
      <w:r w:rsidRPr="00EA4F6F">
        <w:rPr>
          <w:sz w:val="18"/>
          <w:szCs w:val="18"/>
        </w:rPr>
        <w:t>‘</w:t>
      </w:r>
      <w:r w:rsidRPr="00EA4F6F">
        <w:rPr>
          <w:rFonts w:hint="eastAsia"/>
          <w:sz w:val="18"/>
          <w:szCs w:val="18"/>
        </w:rPr>
        <w:t>한국의 사회경제적 양극화와 교육격차</w:t>
      </w:r>
      <w:r w:rsidRPr="00EA4F6F">
        <w:rPr>
          <w:sz w:val="18"/>
          <w:szCs w:val="18"/>
        </w:rPr>
        <w:t>’</w:t>
      </w:r>
      <w:r w:rsidRPr="00EA4F6F">
        <w:rPr>
          <w:rFonts w:hint="eastAsia"/>
          <w:sz w:val="18"/>
          <w:szCs w:val="18"/>
        </w:rPr>
        <w:t>라는 사회학 논문은 사회학에 대한 흥미를 불러일으켰습니다.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빈부격차를 경제뿐만 아니라 교육,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정치 등 다양한 관점에서 분석하는 학제적인 접근방식,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개인에게만 책임을 묻는 대신 사회적 맥락에 집중하여 문제의 근본적인 해결책을 제시하려는 실용적 태도가 인상적이었습니다.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이후 책</w:t>
      </w:r>
      <w:r w:rsidRPr="00EA4F6F">
        <w:rPr>
          <w:sz w:val="18"/>
          <w:szCs w:val="18"/>
        </w:rPr>
        <w:t xml:space="preserve"> ‘</w:t>
      </w:r>
      <w:r w:rsidRPr="00EA4F6F">
        <w:rPr>
          <w:rFonts w:hint="eastAsia"/>
          <w:sz w:val="18"/>
          <w:szCs w:val="18"/>
        </w:rPr>
        <w:t>빈곤의 연대기</w:t>
      </w:r>
      <w:r w:rsidRPr="00EA4F6F">
        <w:rPr>
          <w:sz w:val="18"/>
          <w:szCs w:val="18"/>
        </w:rPr>
        <w:t>’</w:t>
      </w:r>
      <w:r w:rsidRPr="00EA4F6F">
        <w:rPr>
          <w:rFonts w:hint="eastAsia"/>
          <w:sz w:val="18"/>
          <w:szCs w:val="18"/>
        </w:rPr>
        <w:t>를 읽으며 세계화의 흐름에 따라 심화된 국제적 양극화의 심각성에 주목하게 되었고,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제 목표는 사회학을 활용한 지구촌 빈곤 문제의 해결로 구체화되었습니다.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단순한 경제적 지원책을 넘어,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교육과 노동을 기반으로 빈곤 사회 스스로 성장할 수 있는 대안을 찾는 것이 현재 제 꿈입니다.</w:t>
      </w:r>
    </w:p>
    <w:p w14:paraId="40E490C3" w14:textId="1B2749DB" w:rsidR="00EA4F6F" w:rsidRDefault="00EA4F6F">
      <w:pPr>
        <w:rPr>
          <w:sz w:val="18"/>
          <w:szCs w:val="18"/>
        </w:rPr>
      </w:pPr>
      <w:r w:rsidRPr="00EA4F6F">
        <w:rPr>
          <w:rFonts w:hint="eastAsia"/>
          <w:sz w:val="18"/>
          <w:szCs w:val="18"/>
        </w:rPr>
        <w:t xml:space="preserve"> 사회학에 관심이 생긴 후,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 xml:space="preserve">직접 연구 활동을 해보고 싶어 일상 속에서 접하는 여러 사회현상을 다차원적으로 분석하며 </w:t>
      </w:r>
      <w:r w:rsidRPr="00EA4F6F">
        <w:rPr>
          <w:sz w:val="18"/>
          <w:szCs w:val="18"/>
        </w:rPr>
        <w:t>‘</w:t>
      </w:r>
      <w:r w:rsidRPr="00EA4F6F">
        <w:rPr>
          <w:rFonts w:hint="eastAsia"/>
          <w:sz w:val="18"/>
          <w:szCs w:val="18"/>
        </w:rPr>
        <w:t>존비어체계와 사회계급</w:t>
      </w:r>
      <w:r w:rsidRPr="00EA4F6F">
        <w:rPr>
          <w:sz w:val="18"/>
          <w:szCs w:val="18"/>
        </w:rPr>
        <w:t>’, ‘</w:t>
      </w:r>
      <w:r w:rsidRPr="00EA4F6F">
        <w:rPr>
          <w:rFonts w:hint="eastAsia"/>
          <w:sz w:val="18"/>
          <w:szCs w:val="18"/>
        </w:rPr>
        <w:t>한국,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미국,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일본의 홈리스 정책</w:t>
      </w:r>
      <w:r w:rsidRPr="00EA4F6F">
        <w:rPr>
          <w:sz w:val="18"/>
          <w:szCs w:val="18"/>
        </w:rPr>
        <w:t xml:space="preserve">’ </w:t>
      </w:r>
      <w:r w:rsidRPr="00EA4F6F">
        <w:rPr>
          <w:rFonts w:hint="eastAsia"/>
          <w:sz w:val="18"/>
          <w:szCs w:val="18"/>
        </w:rPr>
        <w:t>등 다양한 주제의 탐구 활동을 진행했습니다.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특히 영어 시간 세탁기에 관한 지문을 읽던 중 세탁기가 주부의 가사부담을 덜어주어 여성 권리 신장에 이바지했다는 통념에 의문이 생겨 진행한 연구가 기억에 남습니다.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가부장제라는 문화적 요인이 성 역할을 고정했다는 점,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경제학의 관점에서 가사노동을 생산성 없는 봉사활동으로만 보아 주부들에게 과도한 가사량을 요구한다는 점으로 인해 실제로는 세탁기의 발전에도 불구하고 여성의 가사노동 부담은 여전하다는 결론의 보고서를 작성했습니다.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이 연구 경험을 통해 주변 사물과 현상의 사회적 의미를 생각하는 태도를 갖추었습니다.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사람들이 당연시 여겨온 기존의 통념을 뒤집는 주제의 탐구 활동들을 하며 사회를 비판적으로 바라보는 습관을 길렀습니다.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제 목표를 이루기 위해선 제가 키워온 역량과 더불어 사회학과 그 관련 학문에 대한 폭넓은 이해와,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직접 연구를 진행하여 해결방안을 구하는 실천적 능력이 필요합니다.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고려</w:t>
      </w:r>
      <w:r w:rsidR="00733402">
        <w:rPr>
          <w:rFonts w:hint="eastAsia"/>
          <w:sz w:val="18"/>
          <w:szCs w:val="18"/>
        </w:rPr>
        <w:t>(성균관)</w:t>
      </w:r>
      <w:r w:rsidRPr="00EA4F6F">
        <w:rPr>
          <w:rFonts w:hint="eastAsia"/>
          <w:sz w:val="18"/>
          <w:szCs w:val="18"/>
        </w:rPr>
        <w:t>대학교 사회학과에 진학하여 필요한 역량을 쌓은 후,</w:t>
      </w:r>
      <w:r w:rsidRPr="00EA4F6F">
        <w:rPr>
          <w:sz w:val="18"/>
          <w:szCs w:val="18"/>
        </w:rPr>
        <w:t xml:space="preserve"> </w:t>
      </w:r>
      <w:r w:rsidRPr="00EA4F6F">
        <w:rPr>
          <w:rFonts w:hint="eastAsia"/>
          <w:sz w:val="18"/>
          <w:szCs w:val="18"/>
        </w:rPr>
        <w:t>세계의 빈곤 종식에 앞장서는 사회학연구원이 되고 싶습니다.</w:t>
      </w:r>
    </w:p>
    <w:p w14:paraId="1DF92EBC" w14:textId="7B829B8A" w:rsidR="00EA4F6F" w:rsidRDefault="00EA4F6F">
      <w:pPr>
        <w:rPr>
          <w:sz w:val="18"/>
          <w:szCs w:val="18"/>
        </w:rPr>
      </w:pPr>
    </w:p>
    <w:p w14:paraId="5C95F4A4" w14:textId="7FD72CFD" w:rsidR="00EA4F6F" w:rsidRDefault="00EA4F6F">
      <w:pPr>
        <w:rPr>
          <w:sz w:val="18"/>
          <w:szCs w:val="18"/>
        </w:rPr>
      </w:pPr>
    </w:p>
    <w:p w14:paraId="7CE5D7F3" w14:textId="189A70CD" w:rsidR="00EA4F6F" w:rsidRDefault="00EA4F6F">
      <w:pPr>
        <w:rPr>
          <w:sz w:val="18"/>
          <w:szCs w:val="18"/>
        </w:rPr>
      </w:pPr>
    </w:p>
    <w:p w14:paraId="77E6351F" w14:textId="5590DF7F" w:rsidR="00EA4F6F" w:rsidRDefault="00EA4F6F">
      <w:pPr>
        <w:rPr>
          <w:sz w:val="18"/>
          <w:szCs w:val="18"/>
        </w:rPr>
      </w:pPr>
    </w:p>
    <w:p w14:paraId="672077EF" w14:textId="77777777" w:rsidR="00B863BD" w:rsidRPr="00864946" w:rsidRDefault="00B863BD">
      <w:pPr>
        <w:rPr>
          <w:sz w:val="18"/>
          <w:szCs w:val="18"/>
        </w:rPr>
      </w:pPr>
    </w:p>
    <w:p w14:paraId="67F764D9" w14:textId="18E4B9F1" w:rsidR="00EA4F6F" w:rsidRDefault="00EA4F6F">
      <w:pPr>
        <w:rPr>
          <w:sz w:val="18"/>
          <w:szCs w:val="18"/>
        </w:rPr>
      </w:pPr>
    </w:p>
    <w:p w14:paraId="19BE159D" w14:textId="2C4FF151" w:rsidR="00EA4F6F" w:rsidRDefault="00EA4F6F">
      <w:pPr>
        <w:rPr>
          <w:sz w:val="18"/>
          <w:szCs w:val="18"/>
        </w:rPr>
      </w:pPr>
    </w:p>
    <w:p w14:paraId="11E97CA2" w14:textId="455EFBEA" w:rsidR="00EA4F6F" w:rsidRDefault="00EA4F6F">
      <w:pPr>
        <w:rPr>
          <w:sz w:val="18"/>
          <w:szCs w:val="18"/>
        </w:rPr>
      </w:pPr>
    </w:p>
    <w:p w14:paraId="67F30829" w14:textId="718D0A06" w:rsidR="00EA4F6F" w:rsidRDefault="00EA4F6F">
      <w:pPr>
        <w:rPr>
          <w:sz w:val="18"/>
          <w:szCs w:val="18"/>
        </w:rPr>
      </w:pPr>
    </w:p>
    <w:p w14:paraId="4AC66F0E" w14:textId="399F5510" w:rsidR="00EA4F6F" w:rsidRDefault="00EA4F6F">
      <w:pPr>
        <w:rPr>
          <w:sz w:val="18"/>
          <w:szCs w:val="18"/>
        </w:rPr>
      </w:pPr>
    </w:p>
    <w:p w14:paraId="308F0CA6" w14:textId="7AE4FADE" w:rsidR="00EA4F6F" w:rsidRDefault="00EA4F6F">
      <w:pPr>
        <w:rPr>
          <w:sz w:val="18"/>
          <w:szCs w:val="18"/>
        </w:rPr>
      </w:pPr>
    </w:p>
    <w:p w14:paraId="3D790A30" w14:textId="6788B0DF" w:rsidR="00EA4F6F" w:rsidRDefault="00EA4F6F">
      <w:pPr>
        <w:rPr>
          <w:sz w:val="18"/>
          <w:szCs w:val="18"/>
        </w:rPr>
      </w:pPr>
    </w:p>
    <w:p w14:paraId="01F64843" w14:textId="603EDF5F" w:rsidR="00EA4F6F" w:rsidRDefault="00EA4F6F">
      <w:pPr>
        <w:rPr>
          <w:sz w:val="18"/>
          <w:szCs w:val="18"/>
        </w:rPr>
      </w:pPr>
    </w:p>
    <w:p w14:paraId="670C1FB8" w14:textId="5729CF60" w:rsidR="00EA4F6F" w:rsidRDefault="00EA4F6F">
      <w:pPr>
        <w:rPr>
          <w:sz w:val="18"/>
          <w:szCs w:val="18"/>
        </w:rPr>
      </w:pPr>
    </w:p>
    <w:p w14:paraId="7A05878A" w14:textId="412DA807" w:rsidR="00EA4F6F" w:rsidRDefault="00EA4F6F">
      <w:pPr>
        <w:rPr>
          <w:sz w:val="18"/>
          <w:szCs w:val="18"/>
        </w:rPr>
      </w:pPr>
    </w:p>
    <w:p w14:paraId="0F93E7CB" w14:textId="77777777" w:rsidR="00EA4F6F" w:rsidRPr="00EA4F6F" w:rsidRDefault="00EA4F6F">
      <w:pPr>
        <w:rPr>
          <w:sz w:val="18"/>
          <w:szCs w:val="18"/>
        </w:rPr>
      </w:pPr>
    </w:p>
    <w:p w14:paraId="47C99DEB" w14:textId="1CBC2E71" w:rsidR="00EA4F6F" w:rsidRPr="00EA4F6F" w:rsidRDefault="00EA4F6F">
      <w:pPr>
        <w:rPr>
          <w:sz w:val="18"/>
          <w:szCs w:val="18"/>
        </w:rPr>
      </w:pPr>
    </w:p>
    <w:p w14:paraId="7A4E785E" w14:textId="383002A8" w:rsidR="00EA4F6F" w:rsidRDefault="00EA4F6F">
      <w:pPr>
        <w:rPr>
          <w:sz w:val="18"/>
          <w:szCs w:val="18"/>
        </w:rPr>
      </w:pPr>
    </w:p>
    <w:p w14:paraId="57706821" w14:textId="1FD7509B" w:rsidR="00733402" w:rsidRPr="00733402" w:rsidRDefault="00733402">
      <w:pPr>
        <w:rPr>
          <w:sz w:val="18"/>
          <w:szCs w:val="18"/>
        </w:rPr>
      </w:pPr>
    </w:p>
    <w:sectPr w:rsidR="00733402" w:rsidRPr="007334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13F9"/>
    <w:rsid w:val="003A287F"/>
    <w:rsid w:val="006A4B36"/>
    <w:rsid w:val="00733402"/>
    <w:rsid w:val="00864946"/>
    <w:rsid w:val="00A25894"/>
    <w:rsid w:val="00B863BD"/>
    <w:rsid w:val="00C4010F"/>
    <w:rsid w:val="00E513F9"/>
    <w:rsid w:val="00E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6EC5"/>
  <w15:chartTrackingRefBased/>
  <w15:docId w15:val="{69655D6B-30A2-4F82-93B5-9EC0C849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수호</dc:creator>
  <cp:keywords/>
  <dc:description/>
  <cp:lastModifiedBy>박수호</cp:lastModifiedBy>
  <cp:revision>6</cp:revision>
  <dcterms:created xsi:type="dcterms:W3CDTF">2020-12-29T16:57:00Z</dcterms:created>
  <dcterms:modified xsi:type="dcterms:W3CDTF">2021-09-02T11:01:00Z</dcterms:modified>
</cp:coreProperties>
</file>