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F2F" w:rsidRDefault="00D85F2F">
      <w:r>
        <w:rPr>
          <w:rFonts w:hint="eastAsia"/>
        </w:rPr>
        <w:t>공화주의와 자유주의의 애국심</w:t>
      </w:r>
    </w:p>
    <w:p w:rsidR="00D85F2F" w:rsidRDefault="00D85F2F"/>
    <w:p w:rsidR="00D85F2F" w:rsidRDefault="00D85F2F">
      <w:r>
        <w:rPr>
          <w:rFonts w:hint="eastAsia"/>
          <w:noProof/>
        </w:rPr>
        <w:drawing>
          <wp:inline distT="0" distB="0" distL="0" distR="0">
            <wp:extent cx="4286848" cy="4887007"/>
            <wp:effectExtent l="0" t="0" r="0" b="889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1-공화주의 매우 고난도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488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F2F" w:rsidRPr="00D85F2F" w:rsidRDefault="00D85F2F">
      <w:pPr>
        <w:rPr>
          <w:rFonts w:eastAsiaTheme="minorHAnsi"/>
        </w:rPr>
      </w:pPr>
      <w:r w:rsidRPr="00D85F2F">
        <w:rPr>
          <w:rFonts w:eastAsiaTheme="minorHAnsi" w:hint="eastAsia"/>
        </w:rPr>
        <w:t>정답은 5번이다.</w:t>
      </w:r>
      <w:r w:rsidRPr="00D85F2F">
        <w:rPr>
          <w:rFonts w:eastAsiaTheme="minorHAnsi"/>
        </w:rPr>
        <w:t xml:space="preserve"> </w:t>
      </w:r>
      <w:r w:rsidRPr="00D85F2F">
        <w:rPr>
          <w:rFonts w:eastAsiaTheme="minorHAnsi" w:hint="eastAsia"/>
        </w:rPr>
        <w:t xml:space="preserve">아마 </w:t>
      </w:r>
      <w:r w:rsidRPr="00D85F2F">
        <w:rPr>
          <w:rFonts w:eastAsiaTheme="minorHAnsi"/>
        </w:rPr>
        <w:t>Y</w:t>
      </w:r>
      <w:r w:rsidRPr="00D85F2F">
        <w:rPr>
          <w:rFonts w:eastAsiaTheme="minorHAnsi" w:hint="eastAsia"/>
        </w:rPr>
        <w:t>축이 매우 헷갈렸을 것 같습니다.</w:t>
      </w:r>
    </w:p>
    <w:p w:rsidR="00D85F2F" w:rsidRPr="00D85F2F" w:rsidRDefault="00D85F2F">
      <w:pPr>
        <w:rPr>
          <w:rFonts w:eastAsiaTheme="minorHAnsi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333333"/>
          <w:sz w:val="20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20"/>
          <w:szCs w:val="21"/>
        </w:rPr>
        <w:t>아마 답이 없거나 헷갈리실 여지가 크다고 생각합니다. 일단 답은 5번입니다.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20"/>
          <w:szCs w:val="21"/>
        </w:rPr>
        <w:t>답이 없거나 헷갈렸다면 X는 높음, Z는 낮음으로 하셨겠는데 Y가 헷갈리고 처음들어보는 개념일 가능성이 높습니다.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</w:p>
    <w:p w:rsid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333333"/>
          <w:sz w:val="20"/>
          <w:szCs w:val="21"/>
        </w:rPr>
      </w:pPr>
    </w:p>
    <w:p w:rsid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333333"/>
          <w:sz w:val="20"/>
          <w:szCs w:val="21"/>
        </w:rPr>
      </w:pPr>
    </w:p>
    <w:p w:rsid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333333"/>
          <w:sz w:val="20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</w:p>
    <w:p w:rsidR="00D85F2F" w:rsidRPr="00D85F2F" w:rsidRDefault="00D85F2F" w:rsidP="00D85F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2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22"/>
          <w:szCs w:val="21"/>
        </w:rPr>
        <w:lastRenderedPageBreak/>
        <w:t>애국심에 대해서 공화주의와 자유주의가 각각 어떤 의견을 개진하는가?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2"/>
          <w:szCs w:val="21"/>
        </w:rPr>
      </w:pPr>
    </w:p>
    <w:p w:rsidR="00D85F2F" w:rsidRPr="00D85F2F" w:rsidRDefault="00D85F2F" w:rsidP="00D85F2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2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22"/>
          <w:szCs w:val="21"/>
        </w:rPr>
        <w:t>우선 공화주의의 애국심이란 무엇인가?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출처-조일수 (2016). A Study on Republican </w:t>
      </w:r>
      <w:proofErr w:type="gram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Patriotism :</w:t>
      </w:r>
      <w:proofErr w:type="gram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Focused on the Patriotism Propounded by M.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Viroli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. Journal of Ethics,1(106), 159-182.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이탈리아의 정치철학자인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비롤리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(M.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Viroli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)는 애국심의 역사적 기원을 고대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그리스·로마에서부터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추적하며 공화주의적 애국심(republican patriotism)을 그려나가고 있다. 그는 </w:t>
      </w:r>
      <w:r w:rsidRPr="00D85F2F">
        <w:rPr>
          <w:rStyle w:val="a4"/>
          <w:rFonts w:asciiTheme="minorHAnsi" w:eastAsiaTheme="minorHAnsi" w:hAnsiTheme="minorHAnsi" w:hint="eastAsia"/>
          <w:color w:val="333333"/>
          <w:sz w:val="18"/>
          <w:szCs w:val="21"/>
        </w:rPr>
        <w:t xml:space="preserve">민족주의와 </w:t>
      </w:r>
      <w:proofErr w:type="spellStart"/>
      <w:r w:rsidRPr="00D85F2F">
        <w:rPr>
          <w:rStyle w:val="a4"/>
          <w:rFonts w:asciiTheme="minorHAnsi" w:eastAsiaTheme="minorHAnsi" w:hAnsiTheme="minorHAnsi" w:hint="eastAsia"/>
          <w:color w:val="333333"/>
          <w:sz w:val="18"/>
          <w:szCs w:val="21"/>
        </w:rPr>
        <w:t>관련없는</w:t>
      </w:r>
      <w:proofErr w:type="spellEnd"/>
      <w:r w:rsidRPr="00D85F2F">
        <w:rPr>
          <w:rStyle w:val="a4"/>
          <w:rFonts w:asciiTheme="minorHAnsi" w:eastAsiaTheme="minorHAnsi" w:hAnsiTheme="minorHAnsi" w:hint="eastAsia"/>
          <w:color w:val="333333"/>
          <w:sz w:val="18"/>
          <w:szCs w:val="21"/>
        </w:rPr>
        <w:t xml:space="preserve"> 애국심</w:t>
      </w: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을 주장하여 학계로부터 많은 주목을 받았다.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그는 특히 ‘자기가 태어난 나라에 대한 무조건적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헌신’과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‘시민적 자유와 평등이 보장되는 공화정에 대 한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애정’을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구별하려 했다는 점에서 우리에게 많은 시사점을 준다.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또한 그는 인기영합적인 선동가(populist demagogues)나 당파주의를 극복하는 것은 단일한 계급 혹은 일부 사람의 이름으로는 불가능하고, </w:t>
      </w:r>
      <w:r w:rsidRPr="00D85F2F">
        <w:rPr>
          <w:rStyle w:val="a4"/>
          <w:rFonts w:asciiTheme="minorHAnsi" w:eastAsiaTheme="minorHAnsi" w:hAnsiTheme="minorHAnsi" w:hint="eastAsia"/>
          <w:color w:val="333333"/>
          <w:sz w:val="18"/>
          <w:szCs w:val="21"/>
        </w:rPr>
        <w:t>공동선의 추구</w:t>
      </w: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와 같은 공화주의적 애국심이 그 해독제가 될 수 있다고 강조한다.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18"/>
          <w:szCs w:val="21"/>
          <w:highlight w:val="yellow"/>
        </w:rPr>
        <w:t>공화주의에서의 국가는 민족국가가 아닌 공화국입니다.</w:t>
      </w: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비롤리에게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있어서 ‘조국 (patria)’이란 일반적으로 생각하듯 우리가 태어난 장소를 의미하는 것이 아니다.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조국은 우리를 구성원으로 하고, 법이 우리의 자유와 행복을 보호해주는 ‘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자유국가’를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의미합니다. 조국은 우리 자신의 자유와 동료 시민의 자유를 아우르는 공동의 자유 (common liberty)가 있는 곳이며, 시민들의 공적 생활 참여가 보장되는 곳이다.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마키아벨리의 유명한 언급, ‘나는 내 조국을 내 영혼보다 사랑한다.’는 구절에서 ‘조국’ 대신에 ‘자유로운 삶(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vivere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libero)’을 넣어도 의미 변화는 전혀 없습니다.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폭군의 전제아래에서 시민은 보호 받을 수 없고, 공적 생활에 참여할 수 없다. 이러 한 상황에서 시민들은 이방인과 마찬가지가 되고, 그들에게 조국은 없다.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공화주의의 관점에서 조국은 내가 태어나고 자란 나라가 아니라, 나의 공적 생활 참여가 보장되고 나의 자유와 행복을 보호해주는 국가를 의미한다.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000000"/>
          <w:sz w:val="18"/>
          <w:szCs w:val="21"/>
        </w:rPr>
        <w:t>좋은 법과 제도는 모든 시민들의 참여가 보장되는 공화국에서 달성될 수 있는 것 이다. 이러한 좋은 법과 제도에 대한 충성이 공화주의적 애국심이다.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000000"/>
          <w:sz w:val="18"/>
          <w:szCs w:val="21"/>
        </w:rPr>
        <w:br/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000000"/>
          <w:sz w:val="18"/>
          <w:szCs w:val="21"/>
          <w:highlight w:val="yellow"/>
        </w:rPr>
        <w:t>공화주의적 애국심에서 ‘</w:t>
      </w:r>
      <w:proofErr w:type="spellStart"/>
      <w:r w:rsidRPr="00D85F2F">
        <w:rPr>
          <w:rFonts w:asciiTheme="minorHAnsi" w:eastAsiaTheme="minorHAnsi" w:hAnsiTheme="minorHAnsi" w:hint="eastAsia"/>
          <w:color w:val="000000"/>
          <w:sz w:val="18"/>
          <w:szCs w:val="21"/>
          <w:highlight w:val="yellow"/>
        </w:rPr>
        <w:t>사랑’은</w:t>
      </w:r>
      <w:proofErr w:type="spellEnd"/>
      <w:r w:rsidRPr="00D85F2F">
        <w:rPr>
          <w:rFonts w:asciiTheme="minorHAnsi" w:eastAsiaTheme="minorHAnsi" w:hAnsiTheme="minorHAnsi" w:hint="eastAsia"/>
          <w:color w:val="000000"/>
          <w:sz w:val="18"/>
          <w:szCs w:val="21"/>
          <w:highlight w:val="yellow"/>
        </w:rPr>
        <w:t xml:space="preserve"> 감정이 충만한 열정이다.</w:t>
      </w:r>
      <w:r w:rsidRPr="00D85F2F">
        <w:rPr>
          <w:rFonts w:asciiTheme="minorHAnsi" w:eastAsiaTheme="minorHAnsi" w:hAnsiTheme="minorHAnsi" w:hint="eastAsia"/>
          <w:color w:val="F7DA64"/>
          <w:sz w:val="18"/>
          <w:szCs w:val="21"/>
          <w:highlight w:val="yellow"/>
        </w:rPr>
        <w:t> </w:t>
      </w:r>
      <w:r w:rsidRPr="00D85F2F">
        <w:rPr>
          <w:rFonts w:asciiTheme="minorHAnsi" w:eastAsiaTheme="minorHAnsi" w:hAnsiTheme="minorHAnsi" w:hint="eastAsia"/>
          <w:color w:val="000000"/>
          <w:sz w:val="18"/>
          <w:szCs w:val="21"/>
          <w:highlight w:val="yellow"/>
        </w:rPr>
        <w:t>즉 애국심은 후천적인 것이라 할 수 있습니다.</w:t>
      </w:r>
      <w:r w:rsidRPr="00D85F2F">
        <w:rPr>
          <w:rFonts w:asciiTheme="minorHAnsi" w:eastAsiaTheme="minorHAnsi" w:hAnsiTheme="minorHAnsi" w:hint="eastAsia"/>
          <w:color w:val="000000"/>
          <w:sz w:val="18"/>
          <w:szCs w:val="21"/>
        </w:rPr>
        <w:t>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 xml:space="preserve">공화주의 적 애국심은 </w:t>
      </w:r>
      <w:proofErr w:type="spellStart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>natio</w:t>
      </w:r>
      <w:proofErr w:type="spellEnd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 xml:space="preserve">가 아니라 patria에 대한 사랑이다. 즉 공동의 자유와 공동선을 추구하는 공화국에 대한 사랑이지, </w:t>
      </w:r>
      <w:proofErr w:type="spellStart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>인종적·문화적</w:t>
      </w:r>
      <w:proofErr w:type="spellEnd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 xml:space="preserve"> 동질성을 추구하는 민족에 대한 사랑이 아니다.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20"/>
          <w:szCs w:val="21"/>
        </w:rPr>
        <w:t>+a) 수완에서의 텍스트 그대로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20"/>
          <w:szCs w:val="21"/>
          <w:highlight w:val="yellow"/>
        </w:rPr>
        <w:t xml:space="preserve">애국심: 정치 공동체와 시민 동료들을 향한 대승적 사랑, 시민의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20"/>
          <w:szCs w:val="21"/>
          <w:highlight w:val="yellow"/>
        </w:rPr>
        <w:t>덕성이자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20"/>
          <w:szCs w:val="21"/>
          <w:highlight w:val="yellow"/>
        </w:rPr>
        <w:t xml:space="preserve"> 기본적 책무임.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>일단 여기까지가 공화주의의 입장입니다.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</w:p>
    <w:p w:rsidR="00D85F2F" w:rsidRPr="00D85F2F" w:rsidRDefault="00D85F2F" w:rsidP="00D85F2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2"/>
          <w:szCs w:val="21"/>
        </w:rPr>
      </w:pPr>
      <w:r w:rsidRPr="00D85F2F">
        <w:rPr>
          <w:rFonts w:asciiTheme="minorHAnsi" w:eastAsiaTheme="minorHAnsi" w:hAnsiTheme="minorHAnsi" w:hint="eastAsia"/>
          <w:color w:val="000000"/>
          <w:sz w:val="20"/>
          <w:szCs w:val="18"/>
        </w:rPr>
        <w:t>그렇다면 자유주의의 애국심이란 무엇인가?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 xml:space="preserve">일단 수능완성에는 이렇게 </w:t>
      </w:r>
      <w:proofErr w:type="spellStart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>기술되어있습니다</w:t>
      </w:r>
      <w:proofErr w:type="spellEnd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>.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>텍스트 그대로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  <w:r w:rsidRPr="00D85F2F">
        <w:rPr>
          <w:rFonts w:asciiTheme="minorHAnsi" w:eastAsiaTheme="minorHAnsi" w:hAnsiTheme="minorHAnsi" w:hint="eastAsia"/>
          <w:color w:val="000000"/>
          <w:sz w:val="18"/>
          <w:szCs w:val="18"/>
          <w:highlight w:val="yellow"/>
        </w:rPr>
        <w:t>헌법적 애국심: 국가의 정치 체제를 규정하는 헌법의 기본 이념에 대한 국민적 동의와 충성을 의미함 -&gt;애국을 과도하게 강조하면 개인의 권리를 침해할 수 있음.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 xml:space="preserve">우선 수완 텍스트 그대로만 해석한다면 여기에서 Y의 방향이 결정되지만 더 알아보도록 합시다. 도대체 저 헌법적 애국심이라는 </w:t>
      </w:r>
      <w:proofErr w:type="spellStart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>워딩은</w:t>
      </w:r>
      <w:proofErr w:type="spellEnd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 xml:space="preserve"> 누구의 것인가?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20"/>
          <w:szCs w:val="21"/>
        </w:rPr>
        <w:t>논문 들어갑니다.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 xml:space="preserve">사실 민족주의 없는 애국심은 </w:t>
      </w:r>
      <w:proofErr w:type="spellStart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>하버마스</w:t>
      </w:r>
      <w:proofErr w:type="spellEnd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 xml:space="preserve">(J. </w:t>
      </w:r>
      <w:proofErr w:type="spellStart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>Habermas</w:t>
      </w:r>
      <w:proofErr w:type="spellEnd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>)의 ‘</w:t>
      </w:r>
      <w:r w:rsidRPr="00D85F2F">
        <w:rPr>
          <w:rFonts w:asciiTheme="minorHAnsi" w:eastAsiaTheme="minorHAnsi" w:hAnsiTheme="minorHAnsi" w:hint="eastAsia"/>
          <w:color w:val="000000"/>
          <w:sz w:val="18"/>
          <w:szCs w:val="18"/>
          <w:highlight w:val="yellow"/>
        </w:rPr>
        <w:t>헌법적 애국심 (constitutional patriotism)</w:t>
      </w:r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>’에서도 찾아볼 수 있다.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 xml:space="preserve">헌법적 가치와 원칙에 대한 충 실을 의미하는 헌법적 애국심은 1970년대 후반에 독일의 </w:t>
      </w:r>
      <w:proofErr w:type="spellStart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>슈테른베르거</w:t>
      </w:r>
      <w:proofErr w:type="spellEnd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>(D. Sternberg)가 전후 당시 독일연방공화국(서독)의 헌법적 원리에 나타난 민주주의 적 성취를 위협하는 민주주의의 적들에 대항하기 위해 처음으로 사용했다.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  <w:proofErr w:type="spellStart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>하버마스는</w:t>
      </w:r>
      <w:proofErr w:type="spellEnd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 xml:space="preserve"> 역사가들이 전통적 애국심으로 국가적 자부심을 불러일으켜 </w:t>
      </w:r>
      <w:proofErr w:type="spellStart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>독일인으로서의</w:t>
      </w:r>
      <w:proofErr w:type="spellEnd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 xml:space="preserve"> 정체성을 형성하려는 시도에 반대하며, 애국심을 독일연방헌법에 내재한 자유와 민주주의에 대한 보편적인 정치적 원칙에 대한 충성으로 파악하려 했다.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 xml:space="preserve"> 헌법적 애국심은 민족주의와는 달리 시민 국가의 정치적 이상과 </w:t>
      </w:r>
      <w:proofErr w:type="spellStart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>언어·문화의</w:t>
      </w:r>
      <w:proofErr w:type="spellEnd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 xml:space="preserve"> </w:t>
      </w:r>
      <w:proofErr w:type="spellStart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>전정치적</w:t>
      </w:r>
      <w:proofErr w:type="spellEnd"/>
      <w:r w:rsidRPr="00D85F2F">
        <w:rPr>
          <w:rFonts w:asciiTheme="minorHAnsi" w:eastAsiaTheme="minorHAnsi" w:hAnsiTheme="minorHAnsi" w:hint="eastAsia"/>
          <w:color w:val="000000"/>
          <w:sz w:val="18"/>
          <w:szCs w:val="18"/>
        </w:rPr>
        <w:t xml:space="preserve"> (pre-political) 공동체로서의 인민이라는 개념을 구분하여, </w:t>
      </w:r>
      <w:r w:rsidRPr="00D85F2F">
        <w:rPr>
          <w:rFonts w:asciiTheme="minorHAnsi" w:eastAsiaTheme="minorHAnsi" w:hAnsiTheme="minorHAnsi" w:hint="eastAsia"/>
          <w:color w:val="000000"/>
          <w:sz w:val="18"/>
          <w:szCs w:val="18"/>
          <w:highlight w:val="yellow"/>
        </w:rPr>
        <w:t>헌법에 나타난 자유롭고 민주적인 절차와 제도에 대한 애정을 강조한다</w:t>
      </w:r>
      <w:proofErr w:type="gramStart"/>
      <w:r w:rsidRPr="00D85F2F">
        <w:rPr>
          <w:rFonts w:asciiTheme="minorHAnsi" w:eastAsiaTheme="minorHAnsi" w:hAnsiTheme="minorHAnsi" w:hint="eastAsia"/>
          <w:color w:val="000000"/>
          <w:sz w:val="18"/>
          <w:szCs w:val="18"/>
          <w:highlight w:val="yellow"/>
        </w:rPr>
        <w:t>.</w:t>
      </w:r>
      <w:r w:rsidRPr="00D85F2F">
        <w:rPr>
          <w:rFonts w:asciiTheme="minorHAnsi" w:eastAsiaTheme="minorHAnsi" w:hAnsiTheme="minorHAnsi" w:hint="eastAsia"/>
          <w:color w:val="333333"/>
          <w:sz w:val="20"/>
          <w:szCs w:val="21"/>
        </w:rPr>
        <w:t>.</w:t>
      </w:r>
      <w:proofErr w:type="gramEnd"/>
      <w:r w:rsidRPr="00D85F2F">
        <w:rPr>
          <w:rFonts w:asciiTheme="minorHAnsi" w:eastAsiaTheme="minorHAnsi" w:hAnsiTheme="minorHAnsi" w:hint="eastAsia"/>
          <w:color w:val="333333"/>
          <w:sz w:val="20"/>
          <w:szCs w:val="21"/>
        </w:rPr>
        <w:t xml:space="preserve"> </w:t>
      </w: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그리하여 민족국가 내의 인종적·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종교적·문화적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동질성에 근거한 애정을 거부한다. 이런 점에서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비롤리는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하버마스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의 헌법적 애국심은 공화주의적 전통을 깨뜨리지 않았다고 주장한다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그러나,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비롤리는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헌법적 애국심을,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루스코니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(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Rusconi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)의 주장을 빌어, 특정한 정체성이 없는 보편적인 정치적 원칙은 살아남을 수 없다고 비판한다.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 만약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하버마스처럼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공동의 역사와 공동의 기원을 언급하는 논의에 호소하지 않고 보편적 이 성에 근거하여 애국심을 호소한다면, 시민적 연대를 이해하거나 형성할 수 없다.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루스코니는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민주주의가 작동하는데 필요한 시민적 충성과 연대는 단순히 시민성에 대한 보편적 원칙으로부터 나오지 않고, ‘국가(nation)’라 부르는 구체적인 문화적 및 정치적 공동체와의 동일시를 필요로 한다고 주장한다.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lastRenderedPageBreak/>
        <w:t xml:space="preserve"> 그러므로 민주 국가는 공유된 충성과 기억에 의해 동기화되는 시민성의 유대 그리고 함께 살아가려는 좋 은 정치적 이성에 근거한다. 이러한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루스코니의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비판은 자유롭고 민주적인 절차와 제도에 대한 애정이 실질적인 삶의 공유를 통해 형성되는 공동체와 동료들에 대한 애정을 대체할 수 있을지에 대해서는 의구심이 생긴다는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비판과도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일맥상통한다.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  <w:highlight w:val="yellow"/>
        </w:rPr>
      </w:pP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 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  <w:highlight w:val="yellow"/>
        </w:rPr>
        <w:t>비롤리는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  <w:highlight w:val="yellow"/>
        </w:rPr>
        <w:t xml:space="preserve"> 민주주의가 번성하는 데에는 시민적 연대에 기초한 애국심이 필요하 지만, 그렇다고 해서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  <w:highlight w:val="yellow"/>
        </w:rPr>
        <w:t>인종·문화적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  <w:highlight w:val="yellow"/>
        </w:rPr>
        <w:t xml:space="preserve"> 가치를 격려해서는 안 된다고 강조한다. 그렇다 고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  <w:highlight w:val="yellow"/>
        </w:rPr>
        <w:t>비롤리가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  <w:highlight w:val="yellow"/>
        </w:rPr>
        <w:t xml:space="preserve">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  <w:highlight w:val="yellow"/>
        </w:rPr>
        <w:t>하버마스처럼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  <w:highlight w:val="yellow"/>
        </w:rPr>
        <w:t xml:space="preserve"> 추상적인 정치적 이상과 원리에 대한 사랑을 주장한 것 은 아니다.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  <w:highlight w:val="yellow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  <w:highlight w:val="yellow"/>
        </w:rPr>
        <w:t>비롤리에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  <w:highlight w:val="yellow"/>
        </w:rPr>
        <w:t xml:space="preserve"> 의하면,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  <w:highlight w:val="yellow"/>
        </w:rPr>
        <w:t>공화적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  <w:highlight w:val="yellow"/>
        </w:rPr>
        <w:t xml:space="preserve"> 애국심은 자신의 역사와 문화를 가진 특정 공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  <w:highlight w:val="yellow"/>
        </w:rPr>
        <w:t>화국의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  <w:highlight w:val="yellow"/>
        </w:rPr>
        <w:t xml:space="preserve"> 법, 정치체제, 생활 방식에 사랑이다</w:t>
      </w:r>
      <w:proofErr w:type="gram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  <w:highlight w:val="yellow"/>
        </w:rPr>
        <w:t>.이</w:t>
      </w:r>
      <w:proofErr w:type="gram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  <w:highlight w:val="yellow"/>
        </w:rPr>
        <w:t xml:space="preserve"> 점이 보편적인 정치적 원칙에 대한 사랑을 주장하는 헌법적 애국심과의 차이이다.</w:t>
      </w: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이탈리아 사람이 문화적으로 이탈리아인이 되는 방식에는 여러 가지가 있으며, 그 중의 하나는 정치적 및 문화 적 의미에서 이탈리아 시민이 되는 것이다. 이처럼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비롤리는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보편적인 정치적 이상과 제도에 대한 사랑이 아니라, 특정한 문화와 역사 속에서 형성된 특정 국가 의 정치적 이상과 제도에 대한 사랑을 강조하고 있다. 그리하여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비롤리는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순수하 게 정치적인 공화국은 철학자의 승인을 얻을 수는 있을 것이나, 애착과 헌신을 얻 지는 못할 것이라고 비판한다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</w:p>
    <w:p w:rsidR="00D85F2F" w:rsidRPr="00D85F2F" w:rsidRDefault="00D85F2F" w:rsidP="00D85F2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자 이제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이제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공화주의와 자유주의의 애국심에 관한 개념은 모두 끝났습니다. 아마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수능완성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집필하신분도 이 논문을 보고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쓰신건지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제가 교과서를 아직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안봐서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잘은 모르겠지만 두 개념간의 구분이 명확히 되었을 것이라고 확신합니다.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>
        <w:rPr>
          <w:rFonts w:asciiTheme="minorHAnsi" w:eastAsiaTheme="minorHAnsi" w:hAnsiTheme="minorHAnsi" w:hint="eastAsia"/>
          <w:color w:val="333333"/>
          <w:sz w:val="18"/>
          <w:szCs w:val="21"/>
        </w:rPr>
        <w:t>정리하자면</w:t>
      </w: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공화주의라고 헌법을 경시한다는 것이 아니라 보편적 제도도 중요하지만 더 중요한 것은 " 우리의 공화국에 대한, 우리의 공화국에 의한 역사와 제도를 사랑하는 것이 공화주의 애국심입니다"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반면에 자유주의에서의 애국심은 보편적인 헌법의 원칙을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존중함입니다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. 이 헌법의 대원칙은 아마도 밀이 말한 개인은 오직 타인과 관련된 부분에만 사회에 책임을 진다. 자신만 관련된 부분에서 개인의 독립성은 절대적이다. 자신의 신체와 정신에 대해서는 그 자신이 주권자이다. 이러한 자유주의적 헌법 정신이 기반이겠지요. 즉 소극적 자유와 자연법적 기본권의 보장하는 그러한 보편적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정신말이죠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. 물론 자유주의자들은 국가 자체를 그렇게 막 달갑게 보는 편은 아닙니다. 필요악정도나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야경국가로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보는 근대 사상가들이 많죠.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</w:p>
    <w:p w:rsidR="00D85F2F" w:rsidRPr="00D85F2F" w:rsidRDefault="00D85F2F" w:rsidP="00D85F2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20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20"/>
          <w:szCs w:val="21"/>
        </w:rPr>
        <w:t>3줄 요약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18"/>
          <w:szCs w:val="21"/>
          <w:highlight w:val="yellow"/>
        </w:rPr>
        <w:t>공화주의는 공화국에 대한 열정, 자유주의는 헌법 정신.</w:t>
      </w:r>
      <w:bookmarkStart w:id="0" w:name="_GoBack"/>
      <w:bookmarkEnd w:id="0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왜 Y축이 높음으로 나오는지에 대한 길고도 긴 칼럼이었습니다. 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좋아요 눌러주시면 강대 방학기간동안 이런 칼럼 </w:t>
      </w:r>
      <w:proofErr w:type="spellStart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여러개</w:t>
      </w:r>
      <w:proofErr w:type="spellEnd"/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 xml:space="preserve"> 쓰겠습니다.</w:t>
      </w: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</w:p>
    <w:p w:rsidR="00D85F2F" w:rsidRPr="00D85F2F" w:rsidRDefault="00D85F2F" w:rsidP="00D85F2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hint="eastAsia"/>
          <w:color w:val="333333"/>
          <w:sz w:val="18"/>
          <w:szCs w:val="21"/>
        </w:rPr>
      </w:pPr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참고한 논문 링크: </w:t>
      </w:r>
      <w:hyperlink r:id="rId6" w:anchor="none" w:tgtFrame="_blank" w:history="1">
        <w:r w:rsidRPr="00D85F2F">
          <w:rPr>
            <w:rStyle w:val="a5"/>
            <w:rFonts w:asciiTheme="minorHAnsi" w:eastAsiaTheme="minorHAnsi" w:hAnsiTheme="minorHAnsi" w:hint="eastAsia"/>
            <w:sz w:val="18"/>
            <w:szCs w:val="21"/>
          </w:rPr>
          <w:t>http://www.kci.go.kr/kciportal/landing/article.kci?arti_id=ART002092203#none</w:t>
        </w:r>
      </w:hyperlink>
      <w:r w:rsidRPr="00D85F2F">
        <w:rPr>
          <w:rFonts w:asciiTheme="minorHAnsi" w:eastAsiaTheme="minorHAnsi" w:hAnsiTheme="minorHAnsi" w:hint="eastAsia"/>
          <w:color w:val="333333"/>
          <w:sz w:val="18"/>
          <w:szCs w:val="21"/>
        </w:rPr>
        <w:t> </w:t>
      </w:r>
    </w:p>
    <w:p w:rsidR="00D85F2F" w:rsidRPr="00D85F2F" w:rsidRDefault="00D85F2F">
      <w:pPr>
        <w:rPr>
          <w:rFonts w:hint="eastAsia"/>
          <w:sz w:val="18"/>
        </w:rPr>
      </w:pPr>
    </w:p>
    <w:sectPr w:rsidR="00D85F2F" w:rsidRPr="00D85F2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26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97926EE"/>
    <w:multiLevelType w:val="hybridMultilevel"/>
    <w:tmpl w:val="357AF5E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3DB42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2F"/>
    <w:rsid w:val="00624506"/>
    <w:rsid w:val="00987C62"/>
    <w:rsid w:val="00D8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875F9"/>
  <w15:chartTrackingRefBased/>
  <w15:docId w15:val="{1DCA1B83-DB6B-4744-B90D-0D592900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F2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D85F2F"/>
    <w:rPr>
      <w:i/>
      <w:iCs/>
    </w:rPr>
  </w:style>
  <w:style w:type="character" w:styleId="a5">
    <w:name w:val="Hyperlink"/>
    <w:basedOn w:val="a0"/>
    <w:uiPriority w:val="99"/>
    <w:semiHidden/>
    <w:unhideWhenUsed/>
    <w:rsid w:val="00D85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ci.go.kr/kciportal/landing/article.kci?arti_id=ART00209220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636</Words>
  <Characters>3627</Characters>
  <Application>Microsoft Office Word</Application>
  <DocSecurity>0</DocSecurity>
  <Lines>30</Lines>
  <Paragraphs>8</Paragraphs>
  <ScaleCrop>false</ScaleCrop>
  <Company>Microsoft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수연 김</dc:creator>
  <cp:keywords/>
  <dc:description/>
  <cp:lastModifiedBy>수연 김</cp:lastModifiedBy>
  <cp:revision>2</cp:revision>
  <dcterms:created xsi:type="dcterms:W3CDTF">2020-09-05T05:28:00Z</dcterms:created>
  <dcterms:modified xsi:type="dcterms:W3CDTF">2020-09-05T05:35:00Z</dcterms:modified>
</cp:coreProperties>
</file>